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85"/>
        <w:gridCol w:w="970"/>
        <w:gridCol w:w="2983"/>
        <w:gridCol w:w="1285"/>
        <w:gridCol w:w="4079"/>
      </w:tblGrid>
      <w:tr w:rsidR="00CB5740" w:rsidRPr="002230FD" w14:paraId="2E8E078D" w14:textId="77777777" w:rsidTr="00C36181">
        <w:tc>
          <w:tcPr>
            <w:tcW w:w="1185" w:type="dxa"/>
            <w:tcBorders>
              <w:right w:val="nil"/>
            </w:tcBorders>
            <w:shd w:val="clear" w:color="auto" w:fill="auto"/>
            <w:vAlign w:val="center"/>
          </w:tcPr>
          <w:p w14:paraId="750DB624" w14:textId="77777777" w:rsidR="00CB5740" w:rsidRPr="002230FD" w:rsidRDefault="00CB5740" w:rsidP="00F2591F">
            <w:pPr>
              <w:jc w:val="both"/>
              <w:rPr>
                <w:rFonts w:cstheme="minorHAnsi"/>
                <w:b/>
                <w:sz w:val="20"/>
                <w:szCs w:val="20"/>
              </w:rPr>
            </w:pPr>
            <w:r w:rsidRPr="002230FD">
              <w:rPr>
                <w:rFonts w:cstheme="minorHAnsi"/>
                <w:b/>
                <w:sz w:val="20"/>
                <w:szCs w:val="20"/>
              </w:rPr>
              <w:t>Job Title</w:t>
            </w:r>
            <w:r w:rsidRPr="002230FD">
              <w:rPr>
                <w:rStyle w:val="JobTitleChar"/>
                <w:rFonts w:cstheme="minorHAnsi"/>
                <w:b/>
              </w:rPr>
              <w:t>:</w:t>
            </w:r>
          </w:p>
        </w:tc>
        <w:tc>
          <w:tcPr>
            <w:tcW w:w="3953" w:type="dxa"/>
            <w:gridSpan w:val="2"/>
            <w:tcBorders>
              <w:left w:val="nil"/>
            </w:tcBorders>
          </w:tcPr>
          <w:p w14:paraId="2A116888" w14:textId="3FCF0098" w:rsidR="00CB5740" w:rsidRPr="002230FD" w:rsidRDefault="002B42DB" w:rsidP="00931939">
            <w:pPr>
              <w:pStyle w:val="JobTitle"/>
              <w:tabs>
                <w:tab w:val="left" w:pos="904"/>
              </w:tabs>
              <w:jc w:val="both"/>
              <w:rPr>
                <w:rFonts w:cstheme="minorHAnsi"/>
                <w:b/>
              </w:rPr>
            </w:pPr>
            <w:r>
              <w:rPr>
                <w:rStyle w:val="JobTitleChar"/>
              </w:rPr>
              <w:t xml:space="preserve">Chief </w:t>
            </w:r>
            <w:r w:rsidR="00931939">
              <w:rPr>
                <w:rStyle w:val="JobTitleChar"/>
              </w:rPr>
              <w:t>Administrative</w:t>
            </w:r>
            <w:r>
              <w:rPr>
                <w:rStyle w:val="JobTitleChar"/>
              </w:rPr>
              <w:t xml:space="preserve"> Officer</w:t>
            </w:r>
          </w:p>
        </w:tc>
        <w:tc>
          <w:tcPr>
            <w:tcW w:w="1285" w:type="dxa"/>
            <w:tcBorders>
              <w:right w:val="nil"/>
            </w:tcBorders>
          </w:tcPr>
          <w:p w14:paraId="78E40125" w14:textId="77777777" w:rsidR="00CB5740" w:rsidRPr="002230FD" w:rsidRDefault="00CB5740" w:rsidP="00F2591F">
            <w:pPr>
              <w:jc w:val="both"/>
              <w:rPr>
                <w:rFonts w:cstheme="minorHAnsi"/>
                <w:b/>
                <w:sz w:val="20"/>
                <w:szCs w:val="20"/>
              </w:rPr>
            </w:pPr>
            <w:r w:rsidRPr="002230FD">
              <w:rPr>
                <w:rFonts w:cstheme="minorHAnsi"/>
                <w:b/>
                <w:sz w:val="20"/>
                <w:szCs w:val="20"/>
              </w:rPr>
              <w:t>Department:</w:t>
            </w:r>
          </w:p>
        </w:tc>
        <w:tc>
          <w:tcPr>
            <w:tcW w:w="4079" w:type="dxa"/>
            <w:tcBorders>
              <w:left w:val="nil"/>
            </w:tcBorders>
            <w:shd w:val="clear" w:color="auto" w:fill="auto"/>
            <w:vAlign w:val="center"/>
          </w:tcPr>
          <w:p w14:paraId="5E0CDD2E" w14:textId="12A246AD" w:rsidR="00CB5740" w:rsidRPr="002230FD" w:rsidRDefault="00931939" w:rsidP="00F2591F">
            <w:pPr>
              <w:jc w:val="both"/>
              <w:rPr>
                <w:rFonts w:cstheme="minorHAnsi"/>
                <w:sz w:val="20"/>
                <w:szCs w:val="20"/>
              </w:rPr>
            </w:pPr>
            <w:r>
              <w:rPr>
                <w:rFonts w:cstheme="minorHAnsi"/>
                <w:sz w:val="20"/>
                <w:szCs w:val="20"/>
              </w:rPr>
              <w:t>Administration</w:t>
            </w:r>
          </w:p>
        </w:tc>
      </w:tr>
      <w:tr w:rsidR="00CB5740" w:rsidRPr="002230FD" w14:paraId="333A7E8A" w14:textId="77777777" w:rsidTr="008B5E0A">
        <w:trPr>
          <w:trHeight w:val="260"/>
        </w:trPr>
        <w:tc>
          <w:tcPr>
            <w:tcW w:w="1185" w:type="dxa"/>
            <w:tcBorders>
              <w:bottom w:val="single" w:sz="4" w:space="0" w:color="000000" w:themeColor="text1"/>
              <w:right w:val="nil"/>
            </w:tcBorders>
            <w:shd w:val="clear" w:color="auto" w:fill="auto"/>
            <w:vAlign w:val="center"/>
          </w:tcPr>
          <w:p w14:paraId="19C47DE6" w14:textId="77777777" w:rsidR="00CB5740" w:rsidRPr="002230FD" w:rsidRDefault="00CB5740" w:rsidP="00F2591F">
            <w:pPr>
              <w:jc w:val="both"/>
              <w:rPr>
                <w:rFonts w:cstheme="minorHAnsi"/>
                <w:sz w:val="20"/>
                <w:szCs w:val="20"/>
              </w:rPr>
            </w:pPr>
            <w:r w:rsidRPr="002230FD">
              <w:rPr>
                <w:rFonts w:cstheme="minorHAnsi"/>
                <w:b/>
                <w:sz w:val="20"/>
                <w:szCs w:val="20"/>
              </w:rPr>
              <w:t>Reports To:</w:t>
            </w:r>
          </w:p>
        </w:tc>
        <w:tc>
          <w:tcPr>
            <w:tcW w:w="3953" w:type="dxa"/>
            <w:gridSpan w:val="2"/>
            <w:tcBorders>
              <w:left w:val="nil"/>
              <w:bottom w:val="single" w:sz="4" w:space="0" w:color="000000" w:themeColor="text1"/>
            </w:tcBorders>
          </w:tcPr>
          <w:p w14:paraId="221E9395" w14:textId="6C4AFFB6" w:rsidR="00CB5740" w:rsidRPr="002230FD" w:rsidRDefault="002B42DB" w:rsidP="00F2591F">
            <w:pPr>
              <w:jc w:val="both"/>
              <w:rPr>
                <w:rFonts w:cstheme="minorHAnsi"/>
                <w:sz w:val="20"/>
                <w:szCs w:val="20"/>
              </w:rPr>
            </w:pPr>
            <w:r>
              <w:rPr>
                <w:rFonts w:cstheme="minorHAnsi"/>
                <w:sz w:val="20"/>
                <w:szCs w:val="20"/>
              </w:rPr>
              <w:t>Chief Executive Officer</w:t>
            </w:r>
          </w:p>
        </w:tc>
        <w:tc>
          <w:tcPr>
            <w:tcW w:w="1285" w:type="dxa"/>
            <w:tcBorders>
              <w:bottom w:val="single" w:sz="4" w:space="0" w:color="000000" w:themeColor="text1"/>
              <w:right w:val="nil"/>
            </w:tcBorders>
          </w:tcPr>
          <w:p w14:paraId="0A10895C" w14:textId="77777777" w:rsidR="00CB5740" w:rsidRPr="002230FD" w:rsidRDefault="00CB5740" w:rsidP="00F2591F">
            <w:pPr>
              <w:jc w:val="both"/>
              <w:rPr>
                <w:rFonts w:cstheme="minorHAnsi"/>
                <w:b/>
                <w:sz w:val="20"/>
                <w:szCs w:val="20"/>
              </w:rPr>
            </w:pPr>
            <w:r w:rsidRPr="002230FD">
              <w:rPr>
                <w:rFonts w:cstheme="minorHAnsi"/>
                <w:b/>
                <w:sz w:val="20"/>
                <w:szCs w:val="20"/>
              </w:rPr>
              <w:t>FLSA Status:</w:t>
            </w:r>
          </w:p>
        </w:tc>
        <w:tc>
          <w:tcPr>
            <w:tcW w:w="4079" w:type="dxa"/>
            <w:tcBorders>
              <w:left w:val="nil"/>
              <w:bottom w:val="single" w:sz="4" w:space="0" w:color="000000" w:themeColor="text1"/>
            </w:tcBorders>
            <w:shd w:val="clear" w:color="auto" w:fill="auto"/>
            <w:vAlign w:val="center"/>
          </w:tcPr>
          <w:p w14:paraId="377233D0" w14:textId="4073BA77" w:rsidR="00CB5740" w:rsidRPr="002230FD" w:rsidRDefault="002B42DB" w:rsidP="00F2591F">
            <w:pPr>
              <w:jc w:val="both"/>
              <w:rPr>
                <w:rFonts w:cstheme="minorHAnsi"/>
                <w:sz w:val="20"/>
                <w:szCs w:val="20"/>
              </w:rPr>
            </w:pPr>
            <w:r>
              <w:rPr>
                <w:rFonts w:cstheme="minorHAnsi"/>
                <w:sz w:val="20"/>
                <w:szCs w:val="20"/>
              </w:rPr>
              <w:t>Exempt</w:t>
            </w:r>
          </w:p>
        </w:tc>
      </w:tr>
      <w:tr w:rsidR="008B5E0A" w:rsidRPr="002230FD" w14:paraId="4B5065D4" w14:textId="49826A21" w:rsidTr="008B5E0A">
        <w:trPr>
          <w:trHeight w:val="260"/>
        </w:trPr>
        <w:tc>
          <w:tcPr>
            <w:tcW w:w="2155" w:type="dxa"/>
            <w:gridSpan w:val="2"/>
            <w:tcBorders>
              <w:right w:val="nil"/>
            </w:tcBorders>
            <w:shd w:val="clear" w:color="auto" w:fill="auto"/>
            <w:vAlign w:val="center"/>
          </w:tcPr>
          <w:p w14:paraId="6E4E1011" w14:textId="3CD3481E" w:rsidR="008B5E0A" w:rsidRDefault="008B5E0A" w:rsidP="008B5E0A">
            <w:pPr>
              <w:jc w:val="both"/>
              <w:rPr>
                <w:rFonts w:cstheme="minorHAnsi"/>
                <w:sz w:val="20"/>
                <w:szCs w:val="20"/>
              </w:rPr>
            </w:pPr>
            <w:r>
              <w:rPr>
                <w:rFonts w:cstheme="minorHAnsi"/>
                <w:b/>
                <w:sz w:val="20"/>
                <w:szCs w:val="20"/>
              </w:rPr>
              <w:t xml:space="preserve">Functional Supervision: </w:t>
            </w:r>
          </w:p>
        </w:tc>
        <w:tc>
          <w:tcPr>
            <w:tcW w:w="8347" w:type="dxa"/>
            <w:gridSpan w:val="3"/>
            <w:tcBorders>
              <w:left w:val="nil"/>
            </w:tcBorders>
            <w:shd w:val="clear" w:color="auto" w:fill="auto"/>
            <w:vAlign w:val="center"/>
          </w:tcPr>
          <w:p w14:paraId="10ACAC08" w14:textId="582E6FF0" w:rsidR="008B5E0A" w:rsidRDefault="008B5E0A" w:rsidP="008B5E0A">
            <w:pPr>
              <w:jc w:val="both"/>
              <w:rPr>
                <w:rFonts w:cstheme="minorHAnsi"/>
                <w:sz w:val="20"/>
                <w:szCs w:val="20"/>
              </w:rPr>
            </w:pPr>
            <w:r>
              <w:rPr>
                <w:rFonts w:cstheme="minorHAnsi"/>
                <w:sz w:val="20"/>
                <w:szCs w:val="20"/>
              </w:rPr>
              <w:t>HR Director</w:t>
            </w:r>
            <w:r w:rsidRPr="00931939">
              <w:rPr>
                <w:rFonts w:cstheme="minorHAnsi"/>
                <w:sz w:val="20"/>
                <w:szCs w:val="20"/>
              </w:rPr>
              <w:t>, Procurement</w:t>
            </w:r>
            <w:r>
              <w:rPr>
                <w:rFonts w:cstheme="minorHAnsi"/>
                <w:sz w:val="20"/>
                <w:szCs w:val="20"/>
              </w:rPr>
              <w:t xml:space="preserve"> Manager</w:t>
            </w:r>
            <w:r w:rsidR="00AD1D19">
              <w:rPr>
                <w:rFonts w:cstheme="minorHAnsi"/>
                <w:sz w:val="20"/>
                <w:szCs w:val="20"/>
              </w:rPr>
              <w:t xml:space="preserve">, </w:t>
            </w:r>
            <w:r w:rsidR="00AD1D19" w:rsidRPr="00D36270">
              <w:rPr>
                <w:rFonts w:cstheme="minorHAnsi"/>
                <w:sz w:val="20"/>
                <w:szCs w:val="20"/>
              </w:rPr>
              <w:t>External Affa</w:t>
            </w:r>
            <w:r w:rsidR="00CE0DED" w:rsidRPr="00D36270">
              <w:rPr>
                <w:rFonts w:cstheme="minorHAnsi"/>
                <w:sz w:val="20"/>
                <w:szCs w:val="20"/>
              </w:rPr>
              <w:t xml:space="preserve">irs, </w:t>
            </w:r>
            <w:r w:rsidR="00AD1D19" w:rsidRPr="00D36270">
              <w:rPr>
                <w:rFonts w:cstheme="minorHAnsi"/>
                <w:sz w:val="20"/>
                <w:szCs w:val="20"/>
              </w:rPr>
              <w:t>Administrative Assistant</w:t>
            </w:r>
            <w:r w:rsidR="00CE0DED">
              <w:rPr>
                <w:rFonts w:cstheme="minorHAnsi"/>
                <w:sz w:val="20"/>
                <w:szCs w:val="20"/>
              </w:rPr>
              <w:t>, and Front Desk Receptionist</w:t>
            </w:r>
          </w:p>
        </w:tc>
      </w:tr>
    </w:tbl>
    <w:p w14:paraId="66155503" w14:textId="77777777" w:rsidR="00CB5740" w:rsidRPr="002230FD" w:rsidRDefault="00CB5740" w:rsidP="00F2591F">
      <w:pPr>
        <w:jc w:val="both"/>
        <w:rPr>
          <w:rFonts w:cstheme="minorHAnsi"/>
          <w:sz w:val="20"/>
          <w:szCs w:val="20"/>
        </w:rPr>
      </w:pPr>
    </w:p>
    <w:tbl>
      <w:tblPr>
        <w:tblStyle w:val="TableGrid"/>
        <w:tblW w:w="0" w:type="auto"/>
        <w:tblLook w:val="04A0" w:firstRow="1" w:lastRow="0" w:firstColumn="1" w:lastColumn="0" w:noHBand="0" w:noVBand="1"/>
      </w:tblPr>
      <w:tblGrid>
        <w:gridCol w:w="10502"/>
      </w:tblGrid>
      <w:tr w:rsidR="00ED2681" w:rsidRPr="002230FD" w14:paraId="3EC17C1A" w14:textId="77777777" w:rsidTr="002230FD">
        <w:tc>
          <w:tcPr>
            <w:tcW w:w="10502" w:type="dxa"/>
            <w:shd w:val="clear" w:color="auto" w:fill="01A0E1"/>
          </w:tcPr>
          <w:p w14:paraId="5B6B4EF9" w14:textId="77777777" w:rsidR="00ED2681" w:rsidRPr="002230FD" w:rsidRDefault="00ED2681" w:rsidP="00F2591F">
            <w:pPr>
              <w:jc w:val="both"/>
              <w:rPr>
                <w:rFonts w:cstheme="minorHAnsi"/>
                <w:b/>
                <w:color w:val="FFFFFF" w:themeColor="background1"/>
                <w:sz w:val="20"/>
                <w:szCs w:val="20"/>
              </w:rPr>
            </w:pPr>
            <w:r w:rsidRPr="002230FD">
              <w:rPr>
                <w:rFonts w:cstheme="minorHAnsi"/>
                <w:b/>
                <w:color w:val="FFFFFF" w:themeColor="background1"/>
                <w:sz w:val="20"/>
                <w:szCs w:val="20"/>
              </w:rPr>
              <w:t>NATURE AND SCOPE OF POSITION</w:t>
            </w:r>
          </w:p>
        </w:tc>
      </w:tr>
      <w:tr w:rsidR="002E46D6" w:rsidRPr="002230FD" w14:paraId="0CC73AAC" w14:textId="77777777" w:rsidTr="00CB5740">
        <w:tc>
          <w:tcPr>
            <w:tcW w:w="10502" w:type="dxa"/>
          </w:tcPr>
          <w:p w14:paraId="1FC2BC87" w14:textId="21963EAB" w:rsidR="00541D57" w:rsidRPr="002230FD" w:rsidRDefault="00A35AC4" w:rsidP="008B5E0A">
            <w:pPr>
              <w:jc w:val="both"/>
              <w:rPr>
                <w:rFonts w:cstheme="minorHAnsi"/>
                <w:sz w:val="20"/>
                <w:szCs w:val="20"/>
              </w:rPr>
            </w:pPr>
            <w:r>
              <w:rPr>
                <w:rFonts w:cstheme="minorHAnsi"/>
                <w:sz w:val="20"/>
                <w:szCs w:val="20"/>
              </w:rPr>
              <w:t>The</w:t>
            </w:r>
            <w:r w:rsidR="00931939" w:rsidRPr="00931939">
              <w:rPr>
                <w:rFonts w:cstheme="minorHAnsi"/>
                <w:sz w:val="20"/>
                <w:szCs w:val="20"/>
              </w:rPr>
              <w:t xml:space="preserve"> Chief Administrative Officer </w:t>
            </w:r>
            <w:r w:rsidR="00931939">
              <w:rPr>
                <w:rFonts w:cstheme="minorHAnsi"/>
                <w:sz w:val="20"/>
                <w:szCs w:val="20"/>
              </w:rPr>
              <w:t>is responsible for providing</w:t>
            </w:r>
            <w:r w:rsidR="00931939" w:rsidRPr="00931939">
              <w:rPr>
                <w:rFonts w:cstheme="minorHAnsi"/>
                <w:sz w:val="20"/>
                <w:szCs w:val="20"/>
              </w:rPr>
              <w:t xml:space="preserve"> executive</w:t>
            </w:r>
            <w:r w:rsidR="00931939">
              <w:rPr>
                <w:rFonts w:cstheme="minorHAnsi"/>
                <w:sz w:val="20"/>
                <w:szCs w:val="20"/>
              </w:rPr>
              <w:t>-</w:t>
            </w:r>
            <w:r w:rsidR="00931939" w:rsidRPr="00931939">
              <w:rPr>
                <w:rFonts w:cstheme="minorHAnsi"/>
                <w:sz w:val="20"/>
                <w:szCs w:val="20"/>
              </w:rPr>
              <w:t>level leadership and direct</w:t>
            </w:r>
            <w:r w:rsidR="00931939">
              <w:rPr>
                <w:rFonts w:cstheme="minorHAnsi"/>
                <w:sz w:val="20"/>
                <w:szCs w:val="20"/>
              </w:rPr>
              <w:t>ing</w:t>
            </w:r>
            <w:r w:rsidR="00931939" w:rsidRPr="00931939">
              <w:rPr>
                <w:rFonts w:cstheme="minorHAnsi"/>
                <w:sz w:val="20"/>
                <w:szCs w:val="20"/>
              </w:rPr>
              <w:t xml:space="preserve"> the administrative work relating to all </w:t>
            </w:r>
            <w:r w:rsidR="00931939">
              <w:rPr>
                <w:rFonts w:cstheme="minorHAnsi"/>
                <w:sz w:val="20"/>
                <w:szCs w:val="20"/>
              </w:rPr>
              <w:t>JMAA board</w:t>
            </w:r>
            <w:r w:rsidR="00931939" w:rsidRPr="00931939">
              <w:rPr>
                <w:rFonts w:cstheme="minorHAnsi"/>
                <w:sz w:val="20"/>
                <w:szCs w:val="20"/>
              </w:rPr>
              <w:t xml:space="preserve"> activities.  The </w:t>
            </w:r>
            <w:r w:rsidR="00931939">
              <w:rPr>
                <w:rFonts w:cstheme="minorHAnsi"/>
                <w:sz w:val="20"/>
                <w:szCs w:val="20"/>
              </w:rPr>
              <w:t>position leads</w:t>
            </w:r>
            <w:r w:rsidR="00931939" w:rsidRPr="00931939">
              <w:rPr>
                <w:rFonts w:cstheme="minorHAnsi"/>
                <w:sz w:val="20"/>
                <w:szCs w:val="20"/>
              </w:rPr>
              <w:t xml:space="preserve"> the organization’s in</w:t>
            </w:r>
            <w:r w:rsidR="00931939">
              <w:rPr>
                <w:rFonts w:cstheme="minorHAnsi"/>
                <w:sz w:val="20"/>
                <w:szCs w:val="20"/>
              </w:rPr>
              <w:t>ternal administrative functions,</w:t>
            </w:r>
            <w:r w:rsidR="00931939" w:rsidRPr="00931939">
              <w:rPr>
                <w:rFonts w:cstheme="minorHAnsi"/>
                <w:sz w:val="20"/>
                <w:szCs w:val="20"/>
              </w:rPr>
              <w:t xml:space="preserve"> including, but not limited to</w:t>
            </w:r>
            <w:r w:rsidR="0046248A">
              <w:rPr>
                <w:rFonts w:cstheme="minorHAnsi"/>
                <w:sz w:val="20"/>
                <w:szCs w:val="20"/>
              </w:rPr>
              <w:t xml:space="preserve"> </w:t>
            </w:r>
            <w:r w:rsidR="00931939">
              <w:rPr>
                <w:rFonts w:cstheme="minorHAnsi"/>
                <w:sz w:val="20"/>
                <w:szCs w:val="20"/>
              </w:rPr>
              <w:t>Human Resources, Procurement</w:t>
            </w:r>
            <w:r w:rsidR="00401A23" w:rsidRPr="00D36270">
              <w:rPr>
                <w:rFonts w:cstheme="minorHAnsi"/>
                <w:sz w:val="20"/>
                <w:szCs w:val="20"/>
              </w:rPr>
              <w:t>, External Affairs, and Grant</w:t>
            </w:r>
            <w:r w:rsidR="00D36270" w:rsidRPr="00D36270">
              <w:rPr>
                <w:rFonts w:cstheme="minorHAnsi"/>
                <w:sz w:val="20"/>
                <w:szCs w:val="20"/>
              </w:rPr>
              <w:t xml:space="preserve"> Administration</w:t>
            </w:r>
            <w:r w:rsidR="00931939" w:rsidRPr="00D36270">
              <w:rPr>
                <w:rFonts w:cstheme="minorHAnsi"/>
                <w:sz w:val="20"/>
                <w:szCs w:val="20"/>
              </w:rPr>
              <w:t>.</w:t>
            </w:r>
            <w:r w:rsidR="00931939" w:rsidRPr="00931939">
              <w:rPr>
                <w:rFonts w:cstheme="minorHAnsi"/>
                <w:sz w:val="20"/>
                <w:szCs w:val="20"/>
              </w:rPr>
              <w:t xml:space="preserve"> </w:t>
            </w:r>
            <w:r w:rsidR="00931939">
              <w:rPr>
                <w:rFonts w:cstheme="minorHAnsi"/>
                <w:sz w:val="20"/>
                <w:szCs w:val="20"/>
              </w:rPr>
              <w:t>A</w:t>
            </w:r>
            <w:r w:rsidR="00931939" w:rsidRPr="00931939">
              <w:rPr>
                <w:rFonts w:cstheme="minorHAnsi"/>
                <w:sz w:val="20"/>
                <w:szCs w:val="20"/>
              </w:rPr>
              <w:t xml:space="preserve">s a key member of the organization’s strategic management team, the CAO will provide a clear vision and management strategies that are consistent with the organization’s mission and goals.  </w:t>
            </w:r>
          </w:p>
        </w:tc>
      </w:tr>
    </w:tbl>
    <w:p w14:paraId="522291BB" w14:textId="77777777" w:rsidR="002E46D6" w:rsidRPr="002230FD" w:rsidRDefault="002E46D6" w:rsidP="00F2591F">
      <w:pPr>
        <w:spacing w:line="240" w:lineRule="auto"/>
        <w:jc w:val="both"/>
        <w:rPr>
          <w:rFonts w:cstheme="minorHAnsi"/>
          <w:sz w:val="20"/>
          <w:szCs w:val="20"/>
        </w:rPr>
      </w:pPr>
    </w:p>
    <w:tbl>
      <w:tblPr>
        <w:tblStyle w:val="TableGrid"/>
        <w:tblW w:w="0" w:type="auto"/>
        <w:tblLook w:val="04A0" w:firstRow="1" w:lastRow="0" w:firstColumn="1" w:lastColumn="0" w:noHBand="0" w:noVBand="1"/>
      </w:tblPr>
      <w:tblGrid>
        <w:gridCol w:w="1811"/>
        <w:gridCol w:w="8691"/>
      </w:tblGrid>
      <w:tr w:rsidR="00341CB6" w:rsidRPr="002230FD" w14:paraId="3A00E89B" w14:textId="77777777" w:rsidTr="002230FD">
        <w:trPr>
          <w:trHeight w:val="20"/>
        </w:trPr>
        <w:tc>
          <w:tcPr>
            <w:tcW w:w="10502" w:type="dxa"/>
            <w:gridSpan w:val="2"/>
            <w:shd w:val="clear" w:color="auto" w:fill="01A0E1"/>
          </w:tcPr>
          <w:p w14:paraId="133D8416" w14:textId="77777777" w:rsidR="00341CB6" w:rsidRPr="002230FD" w:rsidRDefault="00341CB6" w:rsidP="00F2591F">
            <w:pPr>
              <w:jc w:val="both"/>
              <w:rPr>
                <w:rFonts w:cstheme="minorHAnsi"/>
                <w:b/>
                <w:color w:val="FFFFFF" w:themeColor="background1"/>
                <w:sz w:val="20"/>
                <w:szCs w:val="20"/>
              </w:rPr>
            </w:pPr>
            <w:r w:rsidRPr="002230FD">
              <w:rPr>
                <w:rFonts w:cstheme="minorHAnsi"/>
                <w:b/>
                <w:color w:val="FFFFFF" w:themeColor="background1"/>
                <w:sz w:val="20"/>
                <w:szCs w:val="20"/>
              </w:rPr>
              <w:t>PRIMARY QUALIFICATIONS</w:t>
            </w:r>
          </w:p>
        </w:tc>
      </w:tr>
      <w:tr w:rsidR="00E029FA" w:rsidRPr="002230FD" w14:paraId="06F65F2A" w14:textId="77777777" w:rsidTr="00E029FA">
        <w:trPr>
          <w:trHeight w:val="20"/>
        </w:trPr>
        <w:tc>
          <w:tcPr>
            <w:tcW w:w="1811" w:type="dxa"/>
          </w:tcPr>
          <w:p w14:paraId="4FE84704" w14:textId="77777777" w:rsidR="00E029FA" w:rsidRPr="002230FD" w:rsidRDefault="00E029FA" w:rsidP="00F2591F">
            <w:pPr>
              <w:jc w:val="both"/>
              <w:rPr>
                <w:rFonts w:cstheme="minorHAnsi"/>
                <w:sz w:val="20"/>
                <w:szCs w:val="20"/>
              </w:rPr>
            </w:pPr>
            <w:r w:rsidRPr="002230FD">
              <w:rPr>
                <w:rFonts w:cstheme="minorHAnsi"/>
                <w:sz w:val="20"/>
                <w:szCs w:val="20"/>
              </w:rPr>
              <w:t>Education:</w:t>
            </w:r>
          </w:p>
        </w:tc>
        <w:tc>
          <w:tcPr>
            <w:tcW w:w="8691" w:type="dxa"/>
          </w:tcPr>
          <w:p w14:paraId="3230416C" w14:textId="77777777" w:rsidR="002230FD" w:rsidRDefault="0090789F" w:rsidP="00A35AC4">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Bachelor’s Degree in public administration, business administration, airport management</w:t>
            </w:r>
            <w:r w:rsidR="00A35AC4">
              <w:rPr>
                <w:rFonts w:cstheme="minorHAnsi"/>
                <w:color w:val="000000" w:themeColor="text1"/>
                <w:sz w:val="20"/>
                <w:szCs w:val="20"/>
              </w:rPr>
              <w:t>,</w:t>
            </w:r>
            <w:r>
              <w:rPr>
                <w:rFonts w:cstheme="minorHAnsi"/>
                <w:color w:val="000000" w:themeColor="text1"/>
                <w:sz w:val="20"/>
                <w:szCs w:val="20"/>
              </w:rPr>
              <w:t xml:space="preserve"> or related field is required.</w:t>
            </w:r>
          </w:p>
          <w:p w14:paraId="24164F8B" w14:textId="22E65A5F" w:rsidR="009067F4" w:rsidRPr="0090789F" w:rsidRDefault="002B33B5" w:rsidP="00A35AC4">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Advance degree</w:t>
            </w:r>
            <w:r w:rsidR="00EF4210">
              <w:rPr>
                <w:rFonts w:cstheme="minorHAnsi"/>
                <w:color w:val="000000" w:themeColor="text1"/>
                <w:sz w:val="20"/>
                <w:szCs w:val="20"/>
              </w:rPr>
              <w:t xml:space="preserve"> in public policy and administration, or juris doctorate preferred.</w:t>
            </w:r>
          </w:p>
        </w:tc>
      </w:tr>
      <w:tr w:rsidR="005329A9" w:rsidRPr="002230FD" w14:paraId="162AFA37" w14:textId="77777777" w:rsidTr="00E029FA">
        <w:trPr>
          <w:trHeight w:val="20"/>
        </w:trPr>
        <w:tc>
          <w:tcPr>
            <w:tcW w:w="1811" w:type="dxa"/>
          </w:tcPr>
          <w:p w14:paraId="34AD95AA" w14:textId="77777777" w:rsidR="005329A9" w:rsidRPr="002230FD" w:rsidRDefault="005329A9" w:rsidP="00F2591F">
            <w:pPr>
              <w:jc w:val="both"/>
              <w:rPr>
                <w:rFonts w:cstheme="minorHAnsi"/>
                <w:sz w:val="20"/>
                <w:szCs w:val="20"/>
              </w:rPr>
            </w:pPr>
            <w:r w:rsidRPr="002230FD">
              <w:rPr>
                <w:rFonts w:cstheme="minorHAnsi"/>
                <w:sz w:val="20"/>
                <w:szCs w:val="20"/>
              </w:rPr>
              <w:t>Work Experience:</w:t>
            </w:r>
          </w:p>
        </w:tc>
        <w:tc>
          <w:tcPr>
            <w:tcW w:w="8691" w:type="dxa"/>
          </w:tcPr>
          <w:p w14:paraId="67D80B06" w14:textId="77777777" w:rsidR="00AA77E6" w:rsidRDefault="00E52F57" w:rsidP="00B1106B">
            <w:pPr>
              <w:pStyle w:val="ListParagraph"/>
              <w:numPr>
                <w:ilvl w:val="0"/>
                <w:numId w:val="1"/>
              </w:numPr>
              <w:jc w:val="both"/>
              <w:rPr>
                <w:rFonts w:cstheme="minorHAnsi"/>
                <w:sz w:val="20"/>
                <w:szCs w:val="20"/>
              </w:rPr>
            </w:pPr>
            <w:r>
              <w:rPr>
                <w:rFonts w:cstheme="minorHAnsi"/>
                <w:sz w:val="20"/>
                <w:szCs w:val="20"/>
              </w:rPr>
              <w:t xml:space="preserve">Twelve years </w:t>
            </w:r>
            <w:r w:rsidR="0090789F" w:rsidRPr="0090789F">
              <w:rPr>
                <w:rFonts w:cstheme="minorHAnsi"/>
                <w:sz w:val="20"/>
                <w:szCs w:val="20"/>
              </w:rPr>
              <w:t xml:space="preserve">of </w:t>
            </w:r>
            <w:r w:rsidR="005E1053">
              <w:rPr>
                <w:rFonts w:cstheme="minorHAnsi"/>
                <w:sz w:val="20"/>
                <w:szCs w:val="20"/>
              </w:rPr>
              <w:t xml:space="preserve">experience in a senior-level administrative positon with five years being </w:t>
            </w:r>
            <w:r w:rsidR="00AA77E6">
              <w:rPr>
                <w:rFonts w:cstheme="minorHAnsi"/>
                <w:sz w:val="20"/>
                <w:szCs w:val="20"/>
              </w:rPr>
              <w:t>in a supervisory role is required.</w:t>
            </w:r>
          </w:p>
          <w:p w14:paraId="40A7C91E" w14:textId="77777777" w:rsidR="00B10F06" w:rsidRDefault="00AA77E6" w:rsidP="00B1106B">
            <w:pPr>
              <w:pStyle w:val="ListParagraph"/>
              <w:numPr>
                <w:ilvl w:val="0"/>
                <w:numId w:val="1"/>
              </w:numPr>
              <w:jc w:val="both"/>
              <w:rPr>
                <w:rFonts w:cstheme="minorHAnsi"/>
                <w:sz w:val="20"/>
                <w:szCs w:val="20"/>
              </w:rPr>
            </w:pPr>
            <w:r>
              <w:rPr>
                <w:rFonts w:cstheme="minorHAnsi"/>
                <w:sz w:val="20"/>
                <w:szCs w:val="20"/>
              </w:rPr>
              <w:t xml:space="preserve">Experience </w:t>
            </w:r>
            <w:r w:rsidR="00613A39">
              <w:rPr>
                <w:rFonts w:cstheme="minorHAnsi"/>
                <w:sz w:val="20"/>
                <w:szCs w:val="20"/>
              </w:rPr>
              <w:t>in the planning functions of a medium-sized airport with experience being in</w:t>
            </w:r>
            <w:r w:rsidR="0060520B">
              <w:rPr>
                <w:rFonts w:cstheme="minorHAnsi"/>
                <w:sz w:val="20"/>
                <w:szCs w:val="20"/>
              </w:rPr>
              <w:t xml:space="preserve"> airport operatons management or administrative management, or a </w:t>
            </w:r>
            <w:r w:rsidR="00B10F06">
              <w:rPr>
                <w:rFonts w:cstheme="minorHAnsi"/>
                <w:sz w:val="20"/>
                <w:szCs w:val="20"/>
              </w:rPr>
              <w:t>related field is preferred.</w:t>
            </w:r>
          </w:p>
          <w:p w14:paraId="57453C66" w14:textId="3AED76AD" w:rsidR="00B1106B" w:rsidRPr="002230FD" w:rsidRDefault="00B1106B" w:rsidP="00B1106B">
            <w:pPr>
              <w:pStyle w:val="ListParagraph"/>
              <w:numPr>
                <w:ilvl w:val="0"/>
                <w:numId w:val="1"/>
              </w:numPr>
              <w:jc w:val="both"/>
              <w:rPr>
                <w:rFonts w:cstheme="minorHAnsi"/>
                <w:sz w:val="20"/>
                <w:szCs w:val="20"/>
              </w:rPr>
            </w:pPr>
            <w:r>
              <w:rPr>
                <w:rFonts w:cstheme="minorHAnsi"/>
                <w:sz w:val="20"/>
                <w:szCs w:val="20"/>
              </w:rPr>
              <w:t xml:space="preserve">Strong Experience </w:t>
            </w:r>
            <w:r w:rsidR="00F547BB">
              <w:rPr>
                <w:rFonts w:cstheme="minorHAnsi"/>
                <w:sz w:val="20"/>
                <w:szCs w:val="20"/>
              </w:rPr>
              <w:t xml:space="preserve">in administrative law and overseeing legal matters are preferred. </w:t>
            </w:r>
          </w:p>
        </w:tc>
      </w:tr>
      <w:tr w:rsidR="00C36181" w:rsidRPr="002230FD" w14:paraId="6AD0EF41" w14:textId="77777777" w:rsidTr="00E029FA">
        <w:trPr>
          <w:trHeight w:val="20"/>
        </w:trPr>
        <w:tc>
          <w:tcPr>
            <w:tcW w:w="1811" w:type="dxa"/>
          </w:tcPr>
          <w:p w14:paraId="20B48EFC" w14:textId="4C51FC98" w:rsidR="00C36181" w:rsidRPr="002230FD" w:rsidRDefault="00C36181" w:rsidP="00C36181">
            <w:pPr>
              <w:rPr>
                <w:rFonts w:cstheme="minorHAnsi"/>
                <w:noProof/>
                <w:sz w:val="20"/>
                <w:szCs w:val="20"/>
              </w:rPr>
            </w:pPr>
            <w:r>
              <w:rPr>
                <w:rFonts w:cstheme="minorHAnsi"/>
                <w:noProof/>
                <w:sz w:val="20"/>
                <w:szCs w:val="20"/>
              </w:rPr>
              <w:t>Certifications / Licenses:</w:t>
            </w:r>
          </w:p>
        </w:tc>
        <w:tc>
          <w:tcPr>
            <w:tcW w:w="8691" w:type="dxa"/>
          </w:tcPr>
          <w:p w14:paraId="49DE28D2" w14:textId="3417FCA2" w:rsidR="00C36181" w:rsidRPr="002230FD" w:rsidRDefault="008142D9" w:rsidP="00A35AC4">
            <w:pPr>
              <w:numPr>
                <w:ilvl w:val="0"/>
                <w:numId w:val="2"/>
              </w:numPr>
              <w:jc w:val="both"/>
              <w:rPr>
                <w:rFonts w:cstheme="minorHAnsi"/>
                <w:color w:val="000000" w:themeColor="text1"/>
                <w:sz w:val="20"/>
                <w:szCs w:val="20"/>
              </w:rPr>
            </w:pPr>
            <w:r>
              <w:rPr>
                <w:rFonts w:cstheme="minorHAnsi"/>
                <w:color w:val="000000" w:themeColor="text1"/>
                <w:sz w:val="20"/>
                <w:szCs w:val="20"/>
              </w:rPr>
              <w:t>Accredited Airport Executive (AAE), Certified Member (CM), Airport Certified Employee (ACE)</w:t>
            </w:r>
            <w:r w:rsidR="00A35AC4">
              <w:rPr>
                <w:rFonts w:cstheme="minorHAnsi"/>
                <w:color w:val="000000" w:themeColor="text1"/>
                <w:sz w:val="20"/>
                <w:szCs w:val="20"/>
              </w:rPr>
              <w:t>,</w:t>
            </w:r>
            <w:r>
              <w:rPr>
                <w:rFonts w:cstheme="minorHAnsi"/>
                <w:color w:val="000000" w:themeColor="text1"/>
                <w:sz w:val="20"/>
                <w:szCs w:val="20"/>
              </w:rPr>
              <w:t xml:space="preserve"> or </w:t>
            </w:r>
            <w:r w:rsidR="00A35AC4">
              <w:rPr>
                <w:rFonts w:cstheme="minorHAnsi"/>
                <w:color w:val="000000" w:themeColor="text1"/>
                <w:sz w:val="20"/>
                <w:szCs w:val="20"/>
              </w:rPr>
              <w:t>similar</w:t>
            </w:r>
            <w:r>
              <w:rPr>
                <w:rFonts w:cstheme="minorHAnsi"/>
                <w:color w:val="000000" w:themeColor="text1"/>
                <w:sz w:val="20"/>
                <w:szCs w:val="20"/>
              </w:rPr>
              <w:t xml:space="preserve"> certifications are </w:t>
            </w:r>
            <w:r w:rsidR="00A35AC4">
              <w:rPr>
                <w:rFonts w:cstheme="minorHAnsi"/>
                <w:color w:val="000000" w:themeColor="text1"/>
                <w:sz w:val="20"/>
                <w:szCs w:val="20"/>
              </w:rPr>
              <w:t xml:space="preserve">strongly </w:t>
            </w:r>
            <w:r>
              <w:rPr>
                <w:rFonts w:cstheme="minorHAnsi"/>
                <w:color w:val="000000" w:themeColor="text1"/>
                <w:sz w:val="20"/>
                <w:szCs w:val="20"/>
              </w:rPr>
              <w:t>preferred.</w:t>
            </w:r>
          </w:p>
        </w:tc>
      </w:tr>
      <w:tr w:rsidR="005329A9" w:rsidRPr="002230FD" w14:paraId="5FDD3B83" w14:textId="77777777" w:rsidTr="00E029FA">
        <w:trPr>
          <w:trHeight w:val="20"/>
        </w:trPr>
        <w:tc>
          <w:tcPr>
            <w:tcW w:w="1811" w:type="dxa"/>
          </w:tcPr>
          <w:p w14:paraId="6ACFDFFF" w14:textId="3C5089D1" w:rsidR="005329A9" w:rsidRPr="002230FD" w:rsidRDefault="005329A9" w:rsidP="00F2591F">
            <w:pPr>
              <w:jc w:val="both"/>
              <w:rPr>
                <w:rFonts w:cstheme="minorHAnsi"/>
                <w:noProof/>
                <w:sz w:val="20"/>
                <w:szCs w:val="20"/>
              </w:rPr>
            </w:pPr>
            <w:r w:rsidRPr="002230FD">
              <w:rPr>
                <w:rFonts w:cstheme="minorHAnsi"/>
                <w:noProof/>
                <w:sz w:val="20"/>
                <w:szCs w:val="20"/>
              </w:rPr>
              <w:t>Other Considerations</w:t>
            </w:r>
            <w:r w:rsidR="002230FD" w:rsidRPr="002230FD">
              <w:rPr>
                <w:rFonts w:cstheme="minorHAnsi"/>
                <w:noProof/>
                <w:sz w:val="20"/>
                <w:szCs w:val="20"/>
              </w:rPr>
              <w:t>:</w:t>
            </w:r>
          </w:p>
        </w:tc>
        <w:tc>
          <w:tcPr>
            <w:tcW w:w="8691" w:type="dxa"/>
          </w:tcPr>
          <w:p w14:paraId="5285CD22" w14:textId="77777777" w:rsidR="00A35AC4" w:rsidRDefault="00A35AC4" w:rsidP="00A35AC4">
            <w:pPr>
              <w:numPr>
                <w:ilvl w:val="0"/>
                <w:numId w:val="2"/>
              </w:numPr>
              <w:jc w:val="both"/>
              <w:rPr>
                <w:rFonts w:cstheme="minorHAnsi"/>
                <w:color w:val="000000" w:themeColor="text1"/>
                <w:sz w:val="20"/>
                <w:szCs w:val="20"/>
              </w:rPr>
            </w:pPr>
            <w:r>
              <w:rPr>
                <w:rFonts w:cstheme="minorHAnsi"/>
                <w:color w:val="000000" w:themeColor="text1"/>
                <w:sz w:val="20"/>
                <w:szCs w:val="20"/>
              </w:rPr>
              <w:t>Must possess a valid Mississippi State driver’s license.</w:t>
            </w:r>
          </w:p>
          <w:p w14:paraId="721B6FFC" w14:textId="77777777" w:rsidR="00A35AC4" w:rsidRDefault="00A35AC4" w:rsidP="00A35AC4">
            <w:pPr>
              <w:numPr>
                <w:ilvl w:val="0"/>
                <w:numId w:val="2"/>
              </w:numPr>
              <w:jc w:val="both"/>
              <w:rPr>
                <w:rFonts w:cstheme="minorHAnsi"/>
                <w:color w:val="000000" w:themeColor="text1"/>
                <w:sz w:val="20"/>
                <w:szCs w:val="20"/>
              </w:rPr>
            </w:pPr>
            <w:r>
              <w:rPr>
                <w:rFonts w:cstheme="minorHAnsi"/>
                <w:sz w:val="20"/>
                <w:szCs w:val="20"/>
              </w:rPr>
              <w:t>Must be able to pass a background check and maintain security clearance.</w:t>
            </w:r>
          </w:p>
          <w:p w14:paraId="21A40033" w14:textId="77777777" w:rsidR="00A35AC4" w:rsidRDefault="00A35AC4" w:rsidP="00A35AC4">
            <w:pPr>
              <w:numPr>
                <w:ilvl w:val="0"/>
                <w:numId w:val="2"/>
              </w:numPr>
              <w:jc w:val="both"/>
              <w:rPr>
                <w:rFonts w:cstheme="minorHAnsi"/>
                <w:color w:val="000000" w:themeColor="text1"/>
                <w:sz w:val="20"/>
                <w:szCs w:val="20"/>
              </w:rPr>
            </w:pPr>
            <w:r>
              <w:rPr>
                <w:rFonts w:cstheme="minorHAnsi"/>
                <w:color w:val="000000" w:themeColor="text1"/>
                <w:sz w:val="20"/>
                <w:szCs w:val="20"/>
              </w:rPr>
              <w:t>May be required to work overtime and weekends.</w:t>
            </w:r>
          </w:p>
          <w:p w14:paraId="4991224A" w14:textId="2B71DD57" w:rsidR="00853279" w:rsidRPr="002230FD" w:rsidRDefault="00A35AC4" w:rsidP="00A35AC4">
            <w:pPr>
              <w:numPr>
                <w:ilvl w:val="0"/>
                <w:numId w:val="2"/>
              </w:numPr>
              <w:jc w:val="both"/>
              <w:rPr>
                <w:rFonts w:cstheme="minorHAnsi"/>
                <w:color w:val="000000" w:themeColor="text1"/>
                <w:sz w:val="20"/>
                <w:szCs w:val="20"/>
              </w:rPr>
            </w:pPr>
            <w:r w:rsidRPr="009B13B4">
              <w:rPr>
                <w:rFonts w:cs="Calibri"/>
                <w:sz w:val="20"/>
                <w:szCs w:val="20"/>
              </w:rPr>
              <w:t xml:space="preserve">May be required to </w:t>
            </w:r>
            <w:r>
              <w:rPr>
                <w:rFonts w:cs="Calibri"/>
                <w:sz w:val="20"/>
                <w:szCs w:val="20"/>
              </w:rPr>
              <w:t xml:space="preserve">travel to different locations, including </w:t>
            </w:r>
            <w:r w:rsidRPr="00A4292A">
              <w:rPr>
                <w:rFonts w:cs="Calibri"/>
                <w:sz w:val="20"/>
                <w:szCs w:val="20"/>
              </w:rPr>
              <w:t>out of state locations on occasion.</w:t>
            </w:r>
          </w:p>
        </w:tc>
      </w:tr>
    </w:tbl>
    <w:p w14:paraId="4540E722" w14:textId="77777777" w:rsidR="002E46D6" w:rsidRPr="002230FD" w:rsidRDefault="002E46D6" w:rsidP="00F2591F">
      <w:pPr>
        <w:spacing w:line="240" w:lineRule="auto"/>
        <w:jc w:val="both"/>
        <w:rPr>
          <w:rFonts w:cstheme="minorHAnsi"/>
          <w:sz w:val="20"/>
          <w:szCs w:val="20"/>
        </w:rPr>
      </w:pPr>
    </w:p>
    <w:tbl>
      <w:tblPr>
        <w:tblStyle w:val="TableGrid"/>
        <w:tblW w:w="0" w:type="auto"/>
        <w:tblLook w:val="04A0" w:firstRow="1" w:lastRow="0" w:firstColumn="1" w:lastColumn="0" w:noHBand="0" w:noVBand="1"/>
      </w:tblPr>
      <w:tblGrid>
        <w:gridCol w:w="10502"/>
      </w:tblGrid>
      <w:tr w:rsidR="00341CB6" w:rsidRPr="002230FD" w14:paraId="3CD7A00D" w14:textId="77777777" w:rsidTr="002230FD">
        <w:trPr>
          <w:trHeight w:val="20"/>
          <w:tblHeader/>
        </w:trPr>
        <w:tc>
          <w:tcPr>
            <w:tcW w:w="10638" w:type="dxa"/>
            <w:shd w:val="clear" w:color="auto" w:fill="01A0E1"/>
          </w:tcPr>
          <w:p w14:paraId="65EFD552" w14:textId="77777777" w:rsidR="00341CB6" w:rsidRPr="002230FD" w:rsidRDefault="00EA66F3" w:rsidP="00F2591F">
            <w:pPr>
              <w:jc w:val="both"/>
              <w:rPr>
                <w:rFonts w:cstheme="minorHAnsi"/>
                <w:b/>
                <w:color w:val="FFFFFF" w:themeColor="background1"/>
                <w:sz w:val="20"/>
                <w:szCs w:val="20"/>
              </w:rPr>
            </w:pPr>
            <w:r w:rsidRPr="002230FD">
              <w:rPr>
                <w:rFonts w:cstheme="minorHAnsi"/>
                <w:b/>
                <w:color w:val="FFFFFF" w:themeColor="background1"/>
                <w:sz w:val="20"/>
                <w:szCs w:val="20"/>
              </w:rPr>
              <w:t>JOB FUNCTIONS</w:t>
            </w:r>
          </w:p>
        </w:tc>
      </w:tr>
      <w:tr w:rsidR="00FE17E0" w:rsidRPr="002230FD" w14:paraId="0AE22EBE" w14:textId="77777777" w:rsidTr="003E254C">
        <w:trPr>
          <w:trHeight w:val="20"/>
        </w:trPr>
        <w:tc>
          <w:tcPr>
            <w:tcW w:w="10638" w:type="dxa"/>
          </w:tcPr>
          <w:p w14:paraId="3723F6D4" w14:textId="77777777" w:rsidR="001F743B" w:rsidRPr="002230FD" w:rsidRDefault="001F743B" w:rsidP="00F2591F">
            <w:pPr>
              <w:jc w:val="both"/>
              <w:rPr>
                <w:rFonts w:cstheme="minorHAnsi"/>
                <w:b/>
                <w:sz w:val="20"/>
                <w:szCs w:val="20"/>
              </w:rPr>
            </w:pPr>
            <w:r w:rsidRPr="002230FD">
              <w:rPr>
                <w:rFonts w:cstheme="minorHAnsi"/>
                <w:b/>
                <w:sz w:val="20"/>
                <w:szCs w:val="20"/>
              </w:rPr>
              <w:t>Essential:</w:t>
            </w:r>
          </w:p>
          <w:p w14:paraId="358C7CEC" w14:textId="77777777" w:rsidR="009D7072" w:rsidRPr="009D7072" w:rsidRDefault="009D7072" w:rsidP="009D7072">
            <w:pPr>
              <w:pStyle w:val="ListParagraph"/>
              <w:numPr>
                <w:ilvl w:val="0"/>
                <w:numId w:val="36"/>
              </w:numPr>
              <w:jc w:val="both"/>
              <w:rPr>
                <w:rFonts w:cstheme="minorHAnsi"/>
                <w:sz w:val="20"/>
                <w:szCs w:val="20"/>
              </w:rPr>
            </w:pPr>
            <w:r w:rsidRPr="009D7072">
              <w:rPr>
                <w:rFonts w:cstheme="minorHAnsi"/>
                <w:sz w:val="20"/>
                <w:szCs w:val="20"/>
              </w:rPr>
              <w:t xml:space="preserve">Serves as an internal consultant on organizational effectiveness and works closely with other organizational members in a collaborative manner. </w:t>
            </w:r>
          </w:p>
          <w:p w14:paraId="69A14A3D" w14:textId="257E5283" w:rsidR="009D7072" w:rsidRPr="009D7072" w:rsidRDefault="009D7072" w:rsidP="009D7072">
            <w:pPr>
              <w:pStyle w:val="ListParagraph"/>
              <w:numPr>
                <w:ilvl w:val="0"/>
                <w:numId w:val="36"/>
              </w:numPr>
              <w:jc w:val="both"/>
              <w:rPr>
                <w:rFonts w:cstheme="minorHAnsi"/>
                <w:sz w:val="20"/>
                <w:szCs w:val="20"/>
              </w:rPr>
            </w:pPr>
            <w:r w:rsidRPr="009D7072">
              <w:rPr>
                <w:rFonts w:cstheme="minorHAnsi"/>
                <w:sz w:val="20"/>
                <w:szCs w:val="20"/>
              </w:rPr>
              <w:t>Oversee</w:t>
            </w:r>
            <w:r>
              <w:rPr>
                <w:rFonts w:cstheme="minorHAnsi"/>
                <w:sz w:val="20"/>
                <w:szCs w:val="20"/>
              </w:rPr>
              <w:t>s</w:t>
            </w:r>
            <w:r w:rsidRPr="009D7072">
              <w:rPr>
                <w:rFonts w:cstheme="minorHAnsi"/>
                <w:sz w:val="20"/>
                <w:szCs w:val="20"/>
              </w:rPr>
              <w:t xml:space="preserve"> the development and implementation of new policies and procedures.</w:t>
            </w:r>
          </w:p>
          <w:p w14:paraId="6BAA0490" w14:textId="17E18BDA" w:rsidR="009D7072" w:rsidRPr="009D7072" w:rsidRDefault="009D7072" w:rsidP="009D7072">
            <w:pPr>
              <w:pStyle w:val="ListParagraph"/>
              <w:numPr>
                <w:ilvl w:val="0"/>
                <w:numId w:val="36"/>
              </w:numPr>
              <w:jc w:val="both"/>
              <w:rPr>
                <w:rFonts w:cstheme="minorHAnsi"/>
                <w:sz w:val="20"/>
                <w:szCs w:val="20"/>
              </w:rPr>
            </w:pPr>
            <w:r w:rsidRPr="009D7072">
              <w:rPr>
                <w:rFonts w:cstheme="minorHAnsi"/>
                <w:sz w:val="20"/>
                <w:szCs w:val="20"/>
              </w:rPr>
              <w:t>Interprets policy and provides staff dir</w:t>
            </w:r>
            <w:r>
              <w:rPr>
                <w:rFonts w:cstheme="minorHAnsi"/>
                <w:sz w:val="20"/>
                <w:szCs w:val="20"/>
              </w:rPr>
              <w:t>ection on policy and procedures.</w:t>
            </w:r>
          </w:p>
          <w:p w14:paraId="747DF28F" w14:textId="510E4E5B" w:rsidR="009D7072" w:rsidRPr="009D7072" w:rsidRDefault="009D7072" w:rsidP="009D7072">
            <w:pPr>
              <w:pStyle w:val="ListParagraph"/>
              <w:numPr>
                <w:ilvl w:val="0"/>
                <w:numId w:val="36"/>
              </w:numPr>
              <w:jc w:val="both"/>
              <w:rPr>
                <w:rFonts w:cstheme="minorHAnsi"/>
                <w:sz w:val="20"/>
                <w:szCs w:val="20"/>
              </w:rPr>
            </w:pPr>
            <w:r w:rsidRPr="009D7072">
              <w:rPr>
                <w:rFonts w:cstheme="minorHAnsi"/>
                <w:sz w:val="20"/>
                <w:szCs w:val="20"/>
              </w:rPr>
              <w:t>Directs research, procedural</w:t>
            </w:r>
            <w:r>
              <w:rPr>
                <w:rFonts w:cstheme="minorHAnsi"/>
                <w:sz w:val="20"/>
                <w:szCs w:val="20"/>
              </w:rPr>
              <w:t>,</w:t>
            </w:r>
            <w:r w:rsidRPr="009D7072">
              <w:rPr>
                <w:rFonts w:cstheme="minorHAnsi"/>
                <w:sz w:val="20"/>
                <w:szCs w:val="20"/>
              </w:rPr>
              <w:t xml:space="preserve"> and administrative studies and preparation of reports</w:t>
            </w:r>
            <w:r>
              <w:rPr>
                <w:rFonts w:cstheme="minorHAnsi"/>
                <w:sz w:val="20"/>
                <w:szCs w:val="20"/>
              </w:rPr>
              <w:t>.</w:t>
            </w:r>
          </w:p>
          <w:p w14:paraId="1ECF47AB" w14:textId="351208E9" w:rsidR="009D7072" w:rsidRPr="009D7072" w:rsidRDefault="009D7072" w:rsidP="009D7072">
            <w:pPr>
              <w:pStyle w:val="ListParagraph"/>
              <w:numPr>
                <w:ilvl w:val="0"/>
                <w:numId w:val="36"/>
              </w:numPr>
              <w:jc w:val="both"/>
              <w:rPr>
                <w:rFonts w:cstheme="minorHAnsi"/>
                <w:sz w:val="20"/>
                <w:szCs w:val="20"/>
              </w:rPr>
            </w:pPr>
            <w:r w:rsidRPr="009D7072">
              <w:rPr>
                <w:rFonts w:cstheme="minorHAnsi"/>
                <w:sz w:val="20"/>
                <w:szCs w:val="20"/>
              </w:rPr>
              <w:t xml:space="preserve">Implements programs and assists the </w:t>
            </w:r>
            <w:r>
              <w:rPr>
                <w:rFonts w:cstheme="minorHAnsi"/>
                <w:sz w:val="20"/>
                <w:szCs w:val="20"/>
              </w:rPr>
              <w:t>department leaders</w:t>
            </w:r>
            <w:r w:rsidRPr="009D7072">
              <w:rPr>
                <w:rFonts w:cstheme="minorHAnsi"/>
                <w:sz w:val="20"/>
                <w:szCs w:val="20"/>
              </w:rPr>
              <w:t xml:space="preserve"> with developing strategic initiatives to accomplish the goals of </w:t>
            </w:r>
            <w:r>
              <w:rPr>
                <w:rFonts w:cstheme="minorHAnsi"/>
                <w:sz w:val="20"/>
                <w:szCs w:val="20"/>
              </w:rPr>
              <w:t>JMAA</w:t>
            </w:r>
            <w:r w:rsidRPr="009D7072">
              <w:rPr>
                <w:rFonts w:cstheme="minorHAnsi"/>
                <w:sz w:val="20"/>
                <w:szCs w:val="20"/>
              </w:rPr>
              <w:t>.</w:t>
            </w:r>
          </w:p>
          <w:p w14:paraId="10FD3E5F" w14:textId="3437D977" w:rsidR="009D7072" w:rsidRPr="009D7072" w:rsidRDefault="009D7072" w:rsidP="009D7072">
            <w:pPr>
              <w:pStyle w:val="ListParagraph"/>
              <w:numPr>
                <w:ilvl w:val="0"/>
                <w:numId w:val="36"/>
              </w:numPr>
              <w:jc w:val="both"/>
              <w:rPr>
                <w:rFonts w:cstheme="minorHAnsi"/>
                <w:sz w:val="20"/>
                <w:szCs w:val="20"/>
              </w:rPr>
            </w:pPr>
            <w:r w:rsidRPr="009D7072">
              <w:rPr>
                <w:rFonts w:cstheme="minorHAnsi"/>
                <w:sz w:val="20"/>
                <w:szCs w:val="20"/>
              </w:rPr>
              <w:t xml:space="preserve">Supervises the work of the assigned </w:t>
            </w:r>
            <w:r>
              <w:rPr>
                <w:rFonts w:cstheme="minorHAnsi"/>
                <w:sz w:val="20"/>
                <w:szCs w:val="20"/>
              </w:rPr>
              <w:t>departments and staff.</w:t>
            </w:r>
          </w:p>
          <w:p w14:paraId="45863290" w14:textId="6F52D8DD" w:rsidR="009D7072" w:rsidRPr="009D7072" w:rsidRDefault="009D7072" w:rsidP="009D7072">
            <w:pPr>
              <w:pStyle w:val="ListParagraph"/>
              <w:numPr>
                <w:ilvl w:val="0"/>
                <w:numId w:val="36"/>
              </w:numPr>
              <w:jc w:val="both"/>
              <w:rPr>
                <w:rFonts w:cstheme="minorHAnsi"/>
                <w:sz w:val="20"/>
                <w:szCs w:val="20"/>
              </w:rPr>
            </w:pPr>
            <w:r w:rsidRPr="009D7072">
              <w:rPr>
                <w:rFonts w:cstheme="minorHAnsi"/>
                <w:sz w:val="20"/>
                <w:szCs w:val="20"/>
              </w:rPr>
              <w:t>Supports Properties Manager with negotiating leases and contracts</w:t>
            </w:r>
            <w:r>
              <w:rPr>
                <w:rFonts w:cstheme="minorHAnsi"/>
                <w:sz w:val="20"/>
                <w:szCs w:val="20"/>
              </w:rPr>
              <w:t xml:space="preserve">. </w:t>
            </w:r>
            <w:r w:rsidRPr="009D7072">
              <w:rPr>
                <w:rFonts w:cstheme="minorHAnsi"/>
                <w:sz w:val="20"/>
                <w:szCs w:val="20"/>
              </w:rPr>
              <w:t>Approves proposed budgets for Properties, Air Service Development, and Marketing/PR functions.</w:t>
            </w:r>
            <w:r>
              <w:rPr>
                <w:rFonts w:cstheme="minorHAnsi"/>
                <w:sz w:val="20"/>
                <w:szCs w:val="20"/>
              </w:rPr>
              <w:t xml:space="preserve"> </w:t>
            </w:r>
            <w:r w:rsidRPr="009D7072">
              <w:rPr>
                <w:rFonts w:cstheme="minorHAnsi"/>
                <w:sz w:val="20"/>
                <w:szCs w:val="20"/>
              </w:rPr>
              <w:t>Approves management aspects of airport use agreements</w:t>
            </w:r>
            <w:r>
              <w:rPr>
                <w:rFonts w:cstheme="minorHAnsi"/>
                <w:sz w:val="20"/>
                <w:szCs w:val="20"/>
              </w:rPr>
              <w:t>.</w:t>
            </w:r>
          </w:p>
          <w:p w14:paraId="484E8D10" w14:textId="56C85074" w:rsidR="009D7072" w:rsidRPr="009D7072" w:rsidRDefault="009D7072" w:rsidP="009D7072">
            <w:pPr>
              <w:pStyle w:val="ListParagraph"/>
              <w:numPr>
                <w:ilvl w:val="0"/>
                <w:numId w:val="36"/>
              </w:numPr>
              <w:jc w:val="both"/>
              <w:rPr>
                <w:rFonts w:cstheme="minorHAnsi"/>
                <w:sz w:val="20"/>
                <w:szCs w:val="20"/>
              </w:rPr>
            </w:pPr>
            <w:r w:rsidRPr="009D7072">
              <w:rPr>
                <w:rFonts w:cstheme="minorHAnsi"/>
                <w:sz w:val="20"/>
                <w:szCs w:val="20"/>
              </w:rPr>
              <w:t>Collaborate with Capital Progra</w:t>
            </w:r>
            <w:r>
              <w:rPr>
                <w:rFonts w:cstheme="minorHAnsi"/>
                <w:sz w:val="20"/>
                <w:szCs w:val="20"/>
              </w:rPr>
              <w:t>m</w:t>
            </w:r>
            <w:r w:rsidRPr="009D7072">
              <w:rPr>
                <w:rFonts w:cstheme="minorHAnsi"/>
                <w:sz w:val="20"/>
                <w:szCs w:val="20"/>
              </w:rPr>
              <w:t>ming and COO when considering airport tenant applications for modifications</w:t>
            </w:r>
            <w:r>
              <w:rPr>
                <w:rFonts w:cstheme="minorHAnsi"/>
                <w:sz w:val="20"/>
                <w:szCs w:val="20"/>
              </w:rPr>
              <w:t>.</w:t>
            </w:r>
            <w:r w:rsidRPr="009D7072">
              <w:rPr>
                <w:rFonts w:cstheme="minorHAnsi"/>
                <w:sz w:val="20"/>
                <w:szCs w:val="20"/>
              </w:rPr>
              <w:t xml:space="preserve"> </w:t>
            </w:r>
          </w:p>
          <w:p w14:paraId="08868BFD" w14:textId="3CBF2754" w:rsidR="009D7072" w:rsidRPr="009D7072" w:rsidRDefault="009D7072" w:rsidP="009D7072">
            <w:pPr>
              <w:pStyle w:val="ListParagraph"/>
              <w:numPr>
                <w:ilvl w:val="0"/>
                <w:numId w:val="36"/>
              </w:numPr>
              <w:jc w:val="both"/>
              <w:rPr>
                <w:rFonts w:cstheme="minorHAnsi"/>
                <w:sz w:val="20"/>
                <w:szCs w:val="20"/>
              </w:rPr>
            </w:pPr>
            <w:r w:rsidRPr="009D7072">
              <w:rPr>
                <w:rFonts w:cstheme="minorHAnsi"/>
                <w:sz w:val="20"/>
                <w:szCs w:val="20"/>
              </w:rPr>
              <w:t xml:space="preserve">Develops organizational strategies by identifying and researching issues, contributing information, analysis, and recommendations to organization strategic thinking and direction, and establishing administrative policies and procedures in line with </w:t>
            </w:r>
            <w:r>
              <w:rPr>
                <w:rFonts w:cstheme="minorHAnsi"/>
                <w:sz w:val="20"/>
                <w:szCs w:val="20"/>
              </w:rPr>
              <w:t>JMAA’s</w:t>
            </w:r>
            <w:r w:rsidRPr="009D7072">
              <w:rPr>
                <w:rFonts w:cstheme="minorHAnsi"/>
                <w:sz w:val="20"/>
                <w:szCs w:val="20"/>
              </w:rPr>
              <w:t xml:space="preserve"> objectives. </w:t>
            </w:r>
          </w:p>
          <w:p w14:paraId="2CB50EFA" w14:textId="683E7A9F" w:rsidR="009D7072" w:rsidRPr="009D7072" w:rsidRDefault="009D7072" w:rsidP="009D7072">
            <w:pPr>
              <w:pStyle w:val="ListParagraph"/>
              <w:numPr>
                <w:ilvl w:val="0"/>
                <w:numId w:val="36"/>
              </w:numPr>
              <w:jc w:val="both"/>
              <w:rPr>
                <w:rFonts w:cstheme="minorHAnsi"/>
                <w:sz w:val="20"/>
                <w:szCs w:val="20"/>
              </w:rPr>
            </w:pPr>
            <w:r w:rsidRPr="009D7072">
              <w:rPr>
                <w:rFonts w:cstheme="minorHAnsi"/>
                <w:sz w:val="20"/>
                <w:szCs w:val="20"/>
              </w:rPr>
              <w:t>Establishes strong professional relationships in the internal and external communities and serves as an articulate spokesp</w:t>
            </w:r>
            <w:r>
              <w:rPr>
                <w:rFonts w:cstheme="minorHAnsi"/>
                <w:sz w:val="20"/>
                <w:szCs w:val="20"/>
              </w:rPr>
              <w:t>erson and representative of JMAA</w:t>
            </w:r>
            <w:r w:rsidRPr="009D7072">
              <w:rPr>
                <w:rFonts w:cstheme="minorHAnsi"/>
                <w:sz w:val="20"/>
                <w:szCs w:val="20"/>
              </w:rPr>
              <w:t xml:space="preserve"> and its workforce.</w:t>
            </w:r>
          </w:p>
          <w:p w14:paraId="6F210D3C" w14:textId="46014065" w:rsidR="009D7072" w:rsidRPr="009D7072" w:rsidRDefault="009D7072" w:rsidP="009D7072">
            <w:pPr>
              <w:pStyle w:val="ListParagraph"/>
              <w:numPr>
                <w:ilvl w:val="0"/>
                <w:numId w:val="36"/>
              </w:numPr>
              <w:jc w:val="both"/>
              <w:rPr>
                <w:rFonts w:cstheme="minorHAnsi"/>
                <w:sz w:val="20"/>
                <w:szCs w:val="20"/>
              </w:rPr>
            </w:pPr>
            <w:r w:rsidRPr="009D7072">
              <w:rPr>
                <w:rFonts w:cstheme="minorHAnsi"/>
                <w:sz w:val="20"/>
                <w:szCs w:val="20"/>
              </w:rPr>
              <w:t xml:space="preserve">Develops strategies and directs </w:t>
            </w:r>
            <w:r>
              <w:rPr>
                <w:rFonts w:cstheme="minorHAnsi"/>
                <w:sz w:val="20"/>
                <w:szCs w:val="20"/>
              </w:rPr>
              <w:t xml:space="preserve">the </w:t>
            </w:r>
            <w:r w:rsidRPr="009D7072">
              <w:rPr>
                <w:rFonts w:cstheme="minorHAnsi"/>
                <w:sz w:val="20"/>
                <w:szCs w:val="20"/>
              </w:rPr>
              <w:t>implementation of business development initiatives.</w:t>
            </w:r>
          </w:p>
          <w:p w14:paraId="6205B978" w14:textId="77777777" w:rsidR="009D7072" w:rsidRPr="009D7072" w:rsidRDefault="009D7072" w:rsidP="009D7072">
            <w:pPr>
              <w:pStyle w:val="ListParagraph"/>
              <w:numPr>
                <w:ilvl w:val="0"/>
                <w:numId w:val="36"/>
              </w:numPr>
              <w:jc w:val="both"/>
              <w:rPr>
                <w:rFonts w:cstheme="minorHAnsi"/>
                <w:sz w:val="20"/>
                <w:szCs w:val="20"/>
              </w:rPr>
            </w:pPr>
            <w:r w:rsidRPr="009D7072">
              <w:rPr>
                <w:rFonts w:cstheme="minorHAnsi"/>
                <w:sz w:val="20"/>
                <w:szCs w:val="20"/>
              </w:rPr>
              <w:t xml:space="preserve">Implements administrative strategies by establishing department accountabilities and performance matrixes. </w:t>
            </w:r>
          </w:p>
          <w:p w14:paraId="10A92868" w14:textId="304028ED" w:rsidR="009D7072" w:rsidRPr="009D7072" w:rsidRDefault="009D7072" w:rsidP="009D7072">
            <w:pPr>
              <w:pStyle w:val="ListParagraph"/>
              <w:numPr>
                <w:ilvl w:val="0"/>
                <w:numId w:val="36"/>
              </w:numPr>
              <w:jc w:val="both"/>
              <w:rPr>
                <w:rFonts w:cstheme="minorHAnsi"/>
                <w:sz w:val="20"/>
                <w:szCs w:val="20"/>
              </w:rPr>
            </w:pPr>
            <w:r w:rsidRPr="009D7072">
              <w:rPr>
                <w:rFonts w:cstheme="minorHAnsi"/>
                <w:sz w:val="20"/>
                <w:szCs w:val="20"/>
              </w:rPr>
              <w:lastRenderedPageBreak/>
              <w:t>Provides direct support to managerial staff in general administrative matters including request</w:t>
            </w:r>
            <w:r>
              <w:rPr>
                <w:rFonts w:cstheme="minorHAnsi"/>
                <w:sz w:val="20"/>
                <w:szCs w:val="20"/>
              </w:rPr>
              <w:t>s</w:t>
            </w:r>
            <w:r w:rsidRPr="009D7072">
              <w:rPr>
                <w:rFonts w:cstheme="minorHAnsi"/>
                <w:sz w:val="20"/>
                <w:szCs w:val="20"/>
              </w:rPr>
              <w:t xml:space="preserve"> for proposals, request</w:t>
            </w:r>
            <w:r>
              <w:rPr>
                <w:rFonts w:cstheme="minorHAnsi"/>
                <w:sz w:val="20"/>
                <w:szCs w:val="20"/>
              </w:rPr>
              <w:t>s</w:t>
            </w:r>
            <w:r w:rsidRPr="009D7072">
              <w:rPr>
                <w:rFonts w:cstheme="minorHAnsi"/>
                <w:sz w:val="20"/>
                <w:szCs w:val="20"/>
              </w:rPr>
              <w:t xml:space="preserve"> for quotes, board memorandums, etc.</w:t>
            </w:r>
          </w:p>
          <w:p w14:paraId="78CCCDE1" w14:textId="31DAA586" w:rsidR="00BE6153" w:rsidRPr="009D7072" w:rsidRDefault="009D7072" w:rsidP="00A23C5D">
            <w:pPr>
              <w:pStyle w:val="ListParagraph"/>
              <w:numPr>
                <w:ilvl w:val="0"/>
                <w:numId w:val="36"/>
              </w:numPr>
              <w:jc w:val="both"/>
              <w:rPr>
                <w:rFonts w:cstheme="minorHAnsi"/>
                <w:sz w:val="20"/>
                <w:szCs w:val="20"/>
              </w:rPr>
            </w:pPr>
            <w:r w:rsidRPr="009D7072">
              <w:rPr>
                <w:rFonts w:cstheme="minorHAnsi"/>
                <w:sz w:val="20"/>
                <w:szCs w:val="20"/>
              </w:rPr>
              <w:t>Ensures compliance with established procedures and attainment of JMAA’s strategic goals related to procurement, property management, records management, and general legal compliance.</w:t>
            </w:r>
          </w:p>
          <w:p w14:paraId="6E0A9169" w14:textId="77777777" w:rsidR="0090789F" w:rsidRPr="0090789F" w:rsidRDefault="0090789F" w:rsidP="0090789F">
            <w:pPr>
              <w:jc w:val="both"/>
              <w:rPr>
                <w:rFonts w:cstheme="minorHAnsi"/>
                <w:b/>
                <w:sz w:val="20"/>
                <w:szCs w:val="20"/>
              </w:rPr>
            </w:pPr>
          </w:p>
          <w:p w14:paraId="48359637" w14:textId="77777777" w:rsidR="00A35AC4" w:rsidRPr="002230FD" w:rsidRDefault="00A35AC4" w:rsidP="00A35AC4">
            <w:pPr>
              <w:jc w:val="both"/>
              <w:rPr>
                <w:rFonts w:cstheme="minorHAnsi"/>
                <w:b/>
                <w:sz w:val="20"/>
                <w:szCs w:val="20"/>
              </w:rPr>
            </w:pPr>
            <w:r w:rsidRPr="002230FD">
              <w:rPr>
                <w:rFonts w:cstheme="minorHAnsi"/>
                <w:b/>
                <w:sz w:val="20"/>
                <w:szCs w:val="20"/>
              </w:rPr>
              <w:t>Other Duties:</w:t>
            </w:r>
          </w:p>
          <w:p w14:paraId="4AD0A494" w14:textId="77777777" w:rsidR="00A35AC4" w:rsidRDefault="00A35AC4" w:rsidP="00A35AC4">
            <w:pPr>
              <w:pStyle w:val="ListParagraph"/>
              <w:numPr>
                <w:ilvl w:val="0"/>
                <w:numId w:val="23"/>
              </w:numPr>
              <w:jc w:val="both"/>
              <w:rPr>
                <w:rFonts w:cstheme="minorHAnsi"/>
                <w:sz w:val="20"/>
                <w:szCs w:val="20"/>
              </w:rPr>
            </w:pPr>
            <w:r>
              <w:rPr>
                <w:rFonts w:cstheme="minorHAnsi"/>
                <w:noProof/>
                <w:sz w:val="20"/>
                <w:szCs w:val="20"/>
              </w:rPr>
              <w:t>Represents the organization, both internally and externally, by supporting the strategic direction, strategic priorities, objectives, vision, mission, and values of JMAA.</w:t>
            </w:r>
          </w:p>
          <w:p w14:paraId="4146B17C" w14:textId="77777777" w:rsidR="00A35AC4" w:rsidRDefault="00A35AC4" w:rsidP="00A35AC4">
            <w:pPr>
              <w:pStyle w:val="ListParagraph"/>
              <w:numPr>
                <w:ilvl w:val="0"/>
                <w:numId w:val="23"/>
              </w:numPr>
              <w:jc w:val="both"/>
              <w:rPr>
                <w:rFonts w:cstheme="minorHAnsi"/>
                <w:sz w:val="20"/>
                <w:szCs w:val="20"/>
              </w:rPr>
            </w:pPr>
            <w:r>
              <w:rPr>
                <w:rFonts w:cstheme="minorHAnsi"/>
                <w:noProof/>
                <w:sz w:val="20"/>
                <w:szCs w:val="20"/>
              </w:rPr>
              <w:t>Provides courteous and prompt service to all internal and external parties.</w:t>
            </w:r>
            <w:r>
              <w:rPr>
                <w:rFonts w:cstheme="minorHAnsi"/>
                <w:sz w:val="20"/>
                <w:szCs w:val="20"/>
              </w:rPr>
              <w:t xml:space="preserve">  Prioritizes and addresses requests and assignments </w:t>
            </w:r>
            <w:r>
              <w:rPr>
                <w:rFonts w:cstheme="minorHAnsi"/>
                <w:noProof/>
                <w:sz w:val="20"/>
                <w:szCs w:val="20"/>
              </w:rPr>
              <w:t>in a professional and cooperative manner</w:t>
            </w:r>
            <w:r>
              <w:rPr>
                <w:rFonts w:cstheme="minorHAnsi"/>
                <w:sz w:val="20"/>
                <w:szCs w:val="20"/>
              </w:rPr>
              <w:t>.</w:t>
            </w:r>
          </w:p>
          <w:p w14:paraId="5013B537" w14:textId="77777777" w:rsidR="00A35AC4" w:rsidRDefault="00A35AC4" w:rsidP="00A35AC4">
            <w:pPr>
              <w:pStyle w:val="ListParagraph"/>
              <w:numPr>
                <w:ilvl w:val="0"/>
                <w:numId w:val="23"/>
              </w:numPr>
              <w:jc w:val="both"/>
              <w:rPr>
                <w:rFonts w:cstheme="minorHAnsi"/>
                <w:sz w:val="20"/>
                <w:szCs w:val="20"/>
              </w:rPr>
            </w:pPr>
            <w:r>
              <w:rPr>
                <w:rFonts w:cstheme="minorHAnsi"/>
                <w:sz w:val="20"/>
                <w:szCs w:val="20"/>
              </w:rPr>
              <w:t>Identifies opportunities and recommends methods to improve service, work processes and financial performance (</w:t>
            </w:r>
            <w:r>
              <w:rPr>
                <w:rFonts w:cstheme="minorHAnsi"/>
                <w:noProof/>
                <w:sz w:val="20"/>
                <w:szCs w:val="20"/>
              </w:rPr>
              <w:t>e.g.,</w:t>
            </w:r>
            <w:r>
              <w:rPr>
                <w:rFonts w:cstheme="minorHAnsi"/>
                <w:sz w:val="20"/>
                <w:szCs w:val="20"/>
              </w:rPr>
              <w:t xml:space="preserve"> procedure optimization).  </w:t>
            </w:r>
            <w:r>
              <w:rPr>
                <w:rFonts w:cstheme="minorHAnsi"/>
                <w:noProof/>
                <w:sz w:val="20"/>
                <w:szCs w:val="20"/>
              </w:rPr>
              <w:t>Assists in the implementation of quality improvement initiatives.</w:t>
            </w:r>
          </w:p>
          <w:p w14:paraId="1F1BF0A6" w14:textId="36C6CA29" w:rsidR="00A35AC4" w:rsidRDefault="00A35AC4" w:rsidP="00A35AC4">
            <w:pPr>
              <w:pStyle w:val="ListParagraph"/>
              <w:numPr>
                <w:ilvl w:val="0"/>
                <w:numId w:val="23"/>
              </w:numPr>
              <w:jc w:val="both"/>
              <w:rPr>
                <w:rFonts w:cstheme="minorHAnsi"/>
                <w:sz w:val="20"/>
                <w:szCs w:val="20"/>
              </w:rPr>
            </w:pPr>
            <w:r>
              <w:rPr>
                <w:rFonts w:cstheme="minorHAnsi"/>
                <w:sz w:val="20"/>
                <w:szCs w:val="20"/>
              </w:rPr>
              <w:t>Assists co-workers in the completion of tasks and assignments to ensure continuity of service. Actively supports teamwork throughout the organization.</w:t>
            </w:r>
          </w:p>
          <w:p w14:paraId="7693459A" w14:textId="0DEBD8D7" w:rsidR="00BB1C42" w:rsidRPr="00A35AC4" w:rsidRDefault="00A35AC4" w:rsidP="00A35AC4">
            <w:pPr>
              <w:pStyle w:val="ListParagraph"/>
              <w:numPr>
                <w:ilvl w:val="0"/>
                <w:numId w:val="23"/>
              </w:numPr>
              <w:jc w:val="both"/>
              <w:rPr>
                <w:rFonts w:cstheme="minorHAnsi"/>
                <w:sz w:val="20"/>
                <w:szCs w:val="20"/>
              </w:rPr>
            </w:pPr>
            <w:r w:rsidRPr="00A35AC4">
              <w:rPr>
                <w:rFonts w:cstheme="minorHAnsi"/>
                <w:sz w:val="20"/>
                <w:szCs w:val="20"/>
              </w:rPr>
              <w:t xml:space="preserve">Performs other services as assigned. </w:t>
            </w:r>
          </w:p>
        </w:tc>
      </w:tr>
    </w:tbl>
    <w:p w14:paraId="2227E400" w14:textId="77777777" w:rsidR="0002703C" w:rsidRPr="002230FD" w:rsidRDefault="0002703C" w:rsidP="00F2591F">
      <w:pPr>
        <w:spacing w:line="240" w:lineRule="auto"/>
        <w:jc w:val="both"/>
        <w:rPr>
          <w:rFonts w:cstheme="minorHAnsi"/>
          <w:b/>
          <w:sz w:val="20"/>
          <w:szCs w:val="20"/>
        </w:rPr>
      </w:pPr>
    </w:p>
    <w:tbl>
      <w:tblPr>
        <w:tblStyle w:val="TableGrid"/>
        <w:tblW w:w="0" w:type="auto"/>
        <w:tblLook w:val="04A0" w:firstRow="1" w:lastRow="0" w:firstColumn="1" w:lastColumn="0" w:noHBand="0" w:noVBand="1"/>
      </w:tblPr>
      <w:tblGrid>
        <w:gridCol w:w="10502"/>
      </w:tblGrid>
      <w:tr w:rsidR="00ED2681" w:rsidRPr="002230FD" w14:paraId="345E2930" w14:textId="77777777" w:rsidTr="002230FD">
        <w:trPr>
          <w:tblHeader/>
        </w:trPr>
        <w:tc>
          <w:tcPr>
            <w:tcW w:w="10638" w:type="dxa"/>
            <w:shd w:val="clear" w:color="auto" w:fill="01A0E1"/>
          </w:tcPr>
          <w:p w14:paraId="6F629795" w14:textId="77777777" w:rsidR="00ED2681" w:rsidRPr="002230FD" w:rsidRDefault="00ED2681" w:rsidP="00F2591F">
            <w:pPr>
              <w:jc w:val="both"/>
              <w:rPr>
                <w:rFonts w:cstheme="minorHAnsi"/>
                <w:b/>
                <w:color w:val="FFFFFF" w:themeColor="background1"/>
                <w:sz w:val="20"/>
                <w:szCs w:val="20"/>
              </w:rPr>
            </w:pPr>
            <w:r w:rsidRPr="002230FD">
              <w:rPr>
                <w:rFonts w:cstheme="minorHAnsi"/>
                <w:b/>
                <w:color w:val="FFFFFF" w:themeColor="background1"/>
                <w:sz w:val="20"/>
                <w:szCs w:val="20"/>
              </w:rPr>
              <w:t>AMERICANS WITH DISABILITY SPECIFICATIONS</w:t>
            </w:r>
          </w:p>
        </w:tc>
      </w:tr>
      <w:tr w:rsidR="00ED2681" w:rsidRPr="002230FD" w14:paraId="372B7A0A" w14:textId="77777777" w:rsidTr="002F5BB2">
        <w:tc>
          <w:tcPr>
            <w:tcW w:w="10638" w:type="dxa"/>
          </w:tcPr>
          <w:p w14:paraId="26250F8D" w14:textId="1F4311A1" w:rsidR="00A35AC4" w:rsidRDefault="00A35AC4" w:rsidP="00A35AC4">
            <w:pPr>
              <w:jc w:val="both"/>
              <w:rPr>
                <w:rFonts w:cstheme="minorHAnsi"/>
                <w:b/>
                <w:sz w:val="20"/>
                <w:szCs w:val="20"/>
              </w:rPr>
            </w:pPr>
            <w:r w:rsidRPr="002230FD">
              <w:rPr>
                <w:rFonts w:cstheme="minorHAnsi"/>
                <w:b/>
                <w:sz w:val="20"/>
                <w:szCs w:val="20"/>
              </w:rPr>
              <w:t>Physical Demands</w:t>
            </w:r>
            <w:r w:rsidRPr="002230FD">
              <w:rPr>
                <w:rFonts w:cstheme="minorHAnsi"/>
                <w:sz w:val="20"/>
                <w:szCs w:val="20"/>
              </w:rPr>
              <w:t xml:space="preserve">: The physical demands described here are representative of those that must be met by an employee </w:t>
            </w:r>
            <w:r w:rsidRPr="002230FD">
              <w:rPr>
                <w:rFonts w:cstheme="minorHAnsi"/>
                <w:noProof/>
                <w:sz w:val="20"/>
                <w:szCs w:val="20"/>
              </w:rPr>
              <w:t>to perform the essential functions of the job successfully with or without reasonable accommodations.</w:t>
            </w:r>
            <w:r w:rsidRPr="002230FD">
              <w:rPr>
                <w:rFonts w:cstheme="minorHAnsi"/>
                <w:sz w:val="20"/>
                <w:szCs w:val="20"/>
              </w:rPr>
              <w:t xml:space="preserve">  While performing the duties of this </w:t>
            </w:r>
            <w:r w:rsidRPr="002230FD">
              <w:rPr>
                <w:rFonts w:cstheme="minorHAnsi"/>
                <w:noProof/>
                <w:sz w:val="20"/>
                <w:szCs w:val="20"/>
              </w:rPr>
              <w:t>job</w:t>
            </w:r>
            <w:r w:rsidRPr="002230FD">
              <w:rPr>
                <w:rFonts w:cstheme="minorHAnsi"/>
                <w:sz w:val="20"/>
                <w:szCs w:val="20"/>
              </w:rPr>
              <w:t>, the employee is regularly required to talk, hear, and listen</w:t>
            </w:r>
            <w:r w:rsidRPr="00C36181">
              <w:rPr>
                <w:rFonts w:cstheme="minorHAnsi"/>
                <w:sz w:val="20"/>
                <w:szCs w:val="20"/>
              </w:rPr>
              <w:t>. Specific vision abilities required by the job include close vision and the ability to focus.</w:t>
            </w:r>
            <w:r w:rsidRPr="002230FD">
              <w:rPr>
                <w:rFonts w:cstheme="minorHAnsi"/>
                <w:sz w:val="20"/>
                <w:szCs w:val="20"/>
              </w:rPr>
              <w:t xml:space="preserve">  </w:t>
            </w:r>
            <w:r>
              <w:rPr>
                <w:rFonts w:cstheme="minorHAnsi"/>
                <w:sz w:val="20"/>
                <w:szCs w:val="20"/>
              </w:rPr>
              <w:t>Tasks may involve sitting, operating a computer, and performing duties for extended periods of time.</w:t>
            </w:r>
            <w:r w:rsidRPr="00974EEE">
              <w:rPr>
                <w:rFonts w:cstheme="minorHAnsi"/>
                <w:b/>
                <w:sz w:val="20"/>
                <w:szCs w:val="20"/>
              </w:rPr>
              <w:t xml:space="preserve"> </w:t>
            </w:r>
          </w:p>
          <w:p w14:paraId="76D261C5" w14:textId="77777777" w:rsidR="00A35AC4" w:rsidRPr="002230FD" w:rsidRDefault="00A35AC4" w:rsidP="00A35AC4">
            <w:pPr>
              <w:jc w:val="both"/>
              <w:rPr>
                <w:rFonts w:cstheme="minorHAnsi"/>
                <w:b/>
                <w:sz w:val="20"/>
                <w:szCs w:val="20"/>
              </w:rPr>
            </w:pPr>
          </w:p>
          <w:p w14:paraId="4FE24986" w14:textId="7FFDC2B1" w:rsidR="00BB1C42" w:rsidRPr="002230FD" w:rsidRDefault="00A35AC4" w:rsidP="00A35AC4">
            <w:pPr>
              <w:jc w:val="both"/>
              <w:rPr>
                <w:rFonts w:cstheme="minorHAnsi"/>
                <w:sz w:val="20"/>
                <w:szCs w:val="20"/>
              </w:rPr>
            </w:pPr>
            <w:r w:rsidRPr="002230FD">
              <w:rPr>
                <w:rFonts w:cstheme="minorHAnsi"/>
                <w:b/>
                <w:sz w:val="20"/>
                <w:szCs w:val="20"/>
              </w:rPr>
              <w:t>Work Environment</w:t>
            </w:r>
            <w:r w:rsidRPr="002230FD">
              <w:rPr>
                <w:rFonts w:cstheme="minorHAnsi"/>
                <w:sz w:val="20"/>
                <w:szCs w:val="20"/>
              </w:rPr>
              <w:t xml:space="preserve">: Work environment characteristics described here are representative of those that must be met by an employee </w:t>
            </w:r>
            <w:r w:rsidRPr="002230FD">
              <w:rPr>
                <w:rFonts w:cstheme="minorHAnsi"/>
                <w:noProof/>
                <w:sz w:val="20"/>
                <w:szCs w:val="20"/>
              </w:rPr>
              <w:t>to perform the essential functions of this job successfully with or without reasonable accommodations</w:t>
            </w:r>
            <w:r w:rsidRPr="00C36181">
              <w:rPr>
                <w:rFonts w:cstheme="minorHAnsi"/>
                <w:sz w:val="20"/>
                <w:szCs w:val="20"/>
              </w:rPr>
              <w:t xml:space="preserve">. </w:t>
            </w:r>
            <w:r>
              <w:rPr>
                <w:rFonts w:cstheme="minorHAnsi"/>
                <w:sz w:val="20"/>
                <w:szCs w:val="20"/>
              </w:rPr>
              <w:t>Generally, t</w:t>
            </w:r>
            <w:r>
              <w:rPr>
                <w:rFonts w:cs="Calibri"/>
                <w:sz w:val="20"/>
                <w:szCs w:val="20"/>
              </w:rPr>
              <w:t xml:space="preserve">he work environment is considered to be that of </w:t>
            </w:r>
            <w:r>
              <w:rPr>
                <w:rFonts w:cs="Calibri"/>
                <w:noProof/>
                <w:sz w:val="20"/>
                <w:szCs w:val="20"/>
              </w:rPr>
              <w:t>a typical</w:t>
            </w:r>
            <w:r>
              <w:rPr>
                <w:rFonts w:cs="Calibri"/>
                <w:sz w:val="20"/>
                <w:szCs w:val="20"/>
              </w:rPr>
              <w:t xml:space="preserve"> business/office operation.  This position may visit areas outside resulting in exposure to environmental elements.  The noise level in the work environment is usually moderate but may be louder in outside areas.</w:t>
            </w:r>
          </w:p>
        </w:tc>
      </w:tr>
    </w:tbl>
    <w:p w14:paraId="19F59BBD" w14:textId="77777777" w:rsidR="00ED2681" w:rsidRPr="002230FD" w:rsidRDefault="00ED2681" w:rsidP="00F2591F">
      <w:pPr>
        <w:spacing w:line="240" w:lineRule="auto"/>
        <w:jc w:val="both"/>
        <w:rPr>
          <w:rFonts w:cstheme="minorHAnsi"/>
          <w:b/>
          <w:sz w:val="20"/>
          <w:szCs w:val="20"/>
        </w:rPr>
      </w:pPr>
    </w:p>
    <w:tbl>
      <w:tblPr>
        <w:tblStyle w:val="TableGrid"/>
        <w:tblW w:w="0" w:type="auto"/>
        <w:tblLook w:val="04A0" w:firstRow="1" w:lastRow="0" w:firstColumn="1" w:lastColumn="0" w:noHBand="0" w:noVBand="1"/>
      </w:tblPr>
      <w:tblGrid>
        <w:gridCol w:w="10502"/>
      </w:tblGrid>
      <w:tr w:rsidR="002024F6" w:rsidRPr="002230FD" w14:paraId="6DD4A6D6" w14:textId="77777777" w:rsidTr="002230FD">
        <w:trPr>
          <w:tblHeader/>
        </w:trPr>
        <w:tc>
          <w:tcPr>
            <w:tcW w:w="10638" w:type="dxa"/>
            <w:shd w:val="clear" w:color="auto" w:fill="01A0E1"/>
          </w:tcPr>
          <w:p w14:paraId="7E646DC9" w14:textId="77777777" w:rsidR="002024F6" w:rsidRPr="002230FD" w:rsidRDefault="002024F6" w:rsidP="00F2591F">
            <w:pPr>
              <w:jc w:val="both"/>
              <w:rPr>
                <w:rFonts w:cstheme="minorHAnsi"/>
                <w:color w:val="FFFFFF" w:themeColor="background1"/>
                <w:sz w:val="20"/>
                <w:szCs w:val="20"/>
              </w:rPr>
            </w:pPr>
            <w:r w:rsidRPr="002230FD">
              <w:rPr>
                <w:rFonts w:cstheme="minorHAnsi"/>
                <w:b/>
                <w:color w:val="FFFFFF" w:themeColor="background1"/>
                <w:sz w:val="20"/>
                <w:szCs w:val="20"/>
              </w:rPr>
              <w:t>COMPETENCIES</w:t>
            </w:r>
          </w:p>
        </w:tc>
      </w:tr>
      <w:tr w:rsidR="0086176E" w:rsidRPr="002230FD" w14:paraId="46CC6502" w14:textId="77777777" w:rsidTr="00C3027F">
        <w:trPr>
          <w:trHeight w:val="791"/>
        </w:trPr>
        <w:tc>
          <w:tcPr>
            <w:tcW w:w="10638" w:type="dxa"/>
          </w:tcPr>
          <w:p w14:paraId="12115276" w14:textId="77777777" w:rsidR="00750BAF" w:rsidRPr="002230FD" w:rsidRDefault="00750BAF" w:rsidP="00F2591F">
            <w:pPr>
              <w:jc w:val="both"/>
              <w:rPr>
                <w:rFonts w:cstheme="minorHAnsi"/>
                <w:sz w:val="20"/>
                <w:szCs w:val="20"/>
              </w:rPr>
            </w:pPr>
            <w:r w:rsidRPr="002230FD">
              <w:rPr>
                <w:rFonts w:cstheme="minorHAnsi"/>
                <w:sz w:val="20"/>
                <w:szCs w:val="20"/>
              </w:rPr>
              <w:t xml:space="preserve">To perform the job successfully, an individual should demonstrate the following competencies to perform the essential functions of this </w:t>
            </w:r>
            <w:r w:rsidRPr="002230FD">
              <w:rPr>
                <w:rFonts w:cstheme="minorHAnsi"/>
                <w:noProof/>
                <w:sz w:val="20"/>
                <w:szCs w:val="20"/>
              </w:rPr>
              <w:t>job</w:t>
            </w:r>
            <w:r w:rsidRPr="002230FD">
              <w:rPr>
                <w:rFonts w:cstheme="minorHAnsi"/>
                <w:sz w:val="20"/>
                <w:szCs w:val="20"/>
              </w:rPr>
              <w:t xml:space="preserve">.  The below </w:t>
            </w:r>
            <w:r w:rsidRPr="002230FD">
              <w:rPr>
                <w:rFonts w:cstheme="minorHAnsi"/>
                <w:noProof/>
                <w:sz w:val="20"/>
                <w:szCs w:val="20"/>
              </w:rPr>
              <w:t>competencies</w:t>
            </w:r>
            <w:r w:rsidRPr="002230FD">
              <w:rPr>
                <w:rFonts w:cstheme="minorHAnsi"/>
                <w:sz w:val="20"/>
                <w:szCs w:val="20"/>
              </w:rPr>
              <w:t xml:space="preserve"> include but are not limited to:  </w:t>
            </w:r>
          </w:p>
          <w:p w14:paraId="5500E6C4" w14:textId="77777777" w:rsidR="009D7072" w:rsidRPr="009D7072" w:rsidRDefault="009D7072" w:rsidP="009D7072">
            <w:pPr>
              <w:pStyle w:val="ListParagraph"/>
              <w:numPr>
                <w:ilvl w:val="0"/>
                <w:numId w:val="25"/>
              </w:numPr>
              <w:jc w:val="both"/>
              <w:rPr>
                <w:rFonts w:cstheme="minorHAnsi"/>
                <w:b/>
                <w:color w:val="000000"/>
                <w:sz w:val="20"/>
                <w:szCs w:val="20"/>
              </w:rPr>
            </w:pPr>
            <w:r w:rsidRPr="009D7072">
              <w:rPr>
                <w:rFonts w:cstheme="minorHAnsi"/>
                <w:b/>
                <w:color w:val="000000"/>
                <w:sz w:val="20"/>
                <w:szCs w:val="20"/>
              </w:rPr>
              <w:t xml:space="preserve">Business Acumen: </w:t>
            </w:r>
            <w:r w:rsidRPr="009D7072">
              <w:rPr>
                <w:rFonts w:cstheme="minorHAnsi"/>
                <w:color w:val="000000"/>
                <w:sz w:val="20"/>
                <w:szCs w:val="20"/>
              </w:rPr>
              <w:t>Knows how businesses work; knowledgeable in current and possible future policies, practices, trends, and information affecting his/her business and organization; knows the competition; is aware of how strategies and tactics work in the marketplace.</w:t>
            </w:r>
          </w:p>
          <w:p w14:paraId="1EA1C672" w14:textId="77777777" w:rsidR="009D7072" w:rsidRPr="009D7072" w:rsidRDefault="009D7072" w:rsidP="009D7072">
            <w:pPr>
              <w:pStyle w:val="ListParagraph"/>
              <w:numPr>
                <w:ilvl w:val="0"/>
                <w:numId w:val="25"/>
              </w:numPr>
              <w:jc w:val="both"/>
              <w:rPr>
                <w:rFonts w:cstheme="minorHAnsi"/>
                <w:color w:val="000000"/>
                <w:sz w:val="20"/>
                <w:szCs w:val="20"/>
              </w:rPr>
            </w:pPr>
            <w:r w:rsidRPr="009D7072">
              <w:rPr>
                <w:rFonts w:cstheme="minorHAnsi"/>
                <w:b/>
                <w:color w:val="000000"/>
                <w:sz w:val="20"/>
                <w:szCs w:val="20"/>
              </w:rPr>
              <w:t xml:space="preserve">Communication: </w:t>
            </w:r>
            <w:r w:rsidRPr="009D7072">
              <w:rPr>
                <w:rFonts w:cstheme="minorHAnsi"/>
                <w:color w:val="000000"/>
                <w:sz w:val="20"/>
                <w:szCs w:val="20"/>
              </w:rPr>
              <w:t>Communicates effectively and appropriately. Uses good judgment as to what to communicate to whom as well as the best way to get that accomplished. Speaks in a clear and credible manner, selecting the right tone for the situation and audience. Listens to others and allows them to make their point.  Maintains confidentiality of information.</w:t>
            </w:r>
          </w:p>
          <w:p w14:paraId="3F46C3B4" w14:textId="77777777" w:rsidR="009D7072" w:rsidRPr="009D7072" w:rsidRDefault="009D7072" w:rsidP="009D7072">
            <w:pPr>
              <w:pStyle w:val="ListParagraph"/>
              <w:numPr>
                <w:ilvl w:val="0"/>
                <w:numId w:val="25"/>
              </w:numPr>
              <w:jc w:val="both"/>
              <w:rPr>
                <w:rFonts w:cstheme="minorHAnsi"/>
                <w:color w:val="000000"/>
                <w:sz w:val="20"/>
                <w:szCs w:val="20"/>
              </w:rPr>
            </w:pPr>
            <w:r w:rsidRPr="009D7072">
              <w:rPr>
                <w:rFonts w:cstheme="minorHAnsi"/>
                <w:b/>
                <w:color w:val="000000"/>
                <w:sz w:val="20"/>
                <w:szCs w:val="20"/>
              </w:rPr>
              <w:t xml:space="preserve">Delegating: </w:t>
            </w:r>
            <w:r w:rsidRPr="009D7072">
              <w:rPr>
                <w:rFonts w:cstheme="minorHAnsi"/>
                <w:color w:val="000000"/>
                <w:sz w:val="20"/>
                <w:szCs w:val="20"/>
              </w:rPr>
              <w:t>Efficiently delegates tasks so that organizational goals are met within established timelines; makes delegation decisions that take into account the size of the task, whether an employee has the necessary background and skills to complete the task, and the sensitivity and importance of the task; and monitors accomplishment of delegated tasks and provides constructive, timely feedback.</w:t>
            </w:r>
          </w:p>
          <w:p w14:paraId="18CEA463" w14:textId="77777777" w:rsidR="009D7072" w:rsidRPr="009D7072" w:rsidRDefault="009D7072" w:rsidP="009D7072">
            <w:pPr>
              <w:pStyle w:val="ListParagraph"/>
              <w:numPr>
                <w:ilvl w:val="0"/>
                <w:numId w:val="25"/>
              </w:numPr>
              <w:jc w:val="both"/>
              <w:rPr>
                <w:rFonts w:cstheme="minorHAnsi"/>
                <w:color w:val="000000"/>
                <w:sz w:val="20"/>
                <w:szCs w:val="20"/>
              </w:rPr>
            </w:pPr>
            <w:r w:rsidRPr="009D7072">
              <w:rPr>
                <w:rFonts w:cstheme="minorHAnsi"/>
                <w:b/>
                <w:color w:val="000000"/>
                <w:sz w:val="20"/>
                <w:szCs w:val="20"/>
              </w:rPr>
              <w:t xml:space="preserve">Ethical Practice: </w:t>
            </w:r>
            <w:r w:rsidRPr="009D7072">
              <w:rPr>
                <w:rFonts w:cstheme="minorHAnsi"/>
                <w:color w:val="000000"/>
                <w:sz w:val="20"/>
                <w:szCs w:val="20"/>
              </w:rPr>
              <w:t xml:space="preserve">Maintains confidentiality of sensitive and privileged information. Performs duties with professionalism, honesty, and integrity. Conforms to the highest moral and ethical standards. Ensures fair and transparent interactions with internal and external customers. Acts in accordance with all governance systems, rules, and regulations. </w:t>
            </w:r>
          </w:p>
          <w:p w14:paraId="480E2BDD" w14:textId="5991E596" w:rsidR="00D36270" w:rsidRPr="00D36270" w:rsidRDefault="00D36270" w:rsidP="009D7072">
            <w:pPr>
              <w:pStyle w:val="ListParagraph"/>
              <w:numPr>
                <w:ilvl w:val="0"/>
                <w:numId w:val="25"/>
              </w:numPr>
              <w:jc w:val="both"/>
              <w:rPr>
                <w:rFonts w:cstheme="minorHAnsi"/>
                <w:color w:val="000000"/>
                <w:sz w:val="20"/>
                <w:szCs w:val="20"/>
              </w:rPr>
            </w:pPr>
            <w:r w:rsidRPr="00332892">
              <w:rPr>
                <w:rFonts w:cstheme="minorHAnsi"/>
                <w:b/>
                <w:bCs/>
                <w:color w:val="000000"/>
                <w:sz w:val="20"/>
                <w:szCs w:val="20"/>
              </w:rPr>
              <w:lastRenderedPageBreak/>
              <w:t>Interpersonal Skills:</w:t>
            </w:r>
            <w:r>
              <w:rPr>
                <w:rFonts w:cstheme="minorHAnsi"/>
                <w:color w:val="000000"/>
                <w:sz w:val="20"/>
                <w:szCs w:val="20"/>
              </w:rPr>
              <w:t xml:space="preserve">  Treat individuals from all levels of the organization with courtesy and sensitivity.  Meet with staff and listen to their perspective on organizational policies and procedures.  Builds relationships and manages expectations of board members.  Cultivate strong relationships with community stakeholders.</w:t>
            </w:r>
          </w:p>
          <w:p w14:paraId="4A853531" w14:textId="0B9E15EF" w:rsidR="009D7072" w:rsidRPr="00D36270" w:rsidRDefault="009D7072" w:rsidP="00D36270">
            <w:pPr>
              <w:pStyle w:val="ListParagraph"/>
              <w:numPr>
                <w:ilvl w:val="0"/>
                <w:numId w:val="25"/>
              </w:numPr>
              <w:jc w:val="both"/>
              <w:rPr>
                <w:rFonts w:cstheme="minorHAnsi"/>
                <w:color w:val="000000"/>
                <w:sz w:val="20"/>
                <w:szCs w:val="20"/>
              </w:rPr>
            </w:pPr>
            <w:r w:rsidRPr="00D36270">
              <w:rPr>
                <w:rFonts w:cstheme="minorHAnsi"/>
                <w:b/>
                <w:color w:val="000000"/>
                <w:sz w:val="20"/>
                <w:szCs w:val="20"/>
              </w:rPr>
              <w:t xml:space="preserve">Monitoring and Controlling Resources: </w:t>
            </w:r>
            <w:r w:rsidRPr="00D36270">
              <w:rPr>
                <w:rFonts w:cstheme="minorHAnsi"/>
                <w:color w:val="000000"/>
                <w:sz w:val="20"/>
                <w:szCs w:val="20"/>
              </w:rPr>
              <w:t>Identifies and seeks internal and external resources that can be useful to the organization; anticipates future resource needs and monitor availability; and consistently seeks to perform work in a cost efficient manner.</w:t>
            </w:r>
          </w:p>
          <w:p w14:paraId="735680B9" w14:textId="77777777" w:rsidR="009D7072" w:rsidRPr="009D7072" w:rsidRDefault="009D7072" w:rsidP="009D7072">
            <w:pPr>
              <w:pStyle w:val="ListParagraph"/>
              <w:numPr>
                <w:ilvl w:val="0"/>
                <w:numId w:val="25"/>
              </w:numPr>
              <w:jc w:val="both"/>
              <w:rPr>
                <w:rFonts w:cstheme="minorHAnsi"/>
                <w:color w:val="000000"/>
                <w:sz w:val="20"/>
                <w:szCs w:val="20"/>
              </w:rPr>
            </w:pPr>
            <w:r w:rsidRPr="009D7072">
              <w:rPr>
                <w:rFonts w:cstheme="minorHAnsi"/>
                <w:b/>
                <w:color w:val="000000"/>
                <w:sz w:val="20"/>
                <w:szCs w:val="20"/>
              </w:rPr>
              <w:t xml:space="preserve">Preparing and Evaluating Budgets: </w:t>
            </w:r>
            <w:r w:rsidRPr="009D7072">
              <w:rPr>
                <w:rFonts w:cstheme="minorHAnsi"/>
                <w:color w:val="000000"/>
                <w:sz w:val="20"/>
                <w:szCs w:val="20"/>
              </w:rPr>
              <w:t>Prepares budget justifications and proposals that reflect the needs of the office; studies all relevant budget materials and anticipate future needs by gathering data on forthcoming plans; and ensures that budget proposals incorporate all elements that are thorough and accurate and receives management acceptance with little or no questioning.</w:t>
            </w:r>
          </w:p>
          <w:p w14:paraId="2107E441" w14:textId="589536EF" w:rsidR="00BB1C42" w:rsidRPr="00BB1C42" w:rsidRDefault="009D7072" w:rsidP="009D7072">
            <w:pPr>
              <w:pStyle w:val="ListParagraph"/>
              <w:numPr>
                <w:ilvl w:val="0"/>
                <w:numId w:val="25"/>
              </w:numPr>
              <w:jc w:val="both"/>
              <w:rPr>
                <w:rFonts w:cstheme="minorHAnsi"/>
                <w:color w:val="000000"/>
                <w:sz w:val="20"/>
                <w:szCs w:val="20"/>
              </w:rPr>
            </w:pPr>
            <w:r w:rsidRPr="009D7072">
              <w:rPr>
                <w:rFonts w:cstheme="minorHAnsi"/>
                <w:b/>
                <w:color w:val="000000"/>
                <w:sz w:val="20"/>
                <w:szCs w:val="20"/>
              </w:rPr>
              <w:t xml:space="preserve">Strategic Thinking and Organization Vision: </w:t>
            </w:r>
            <w:r w:rsidRPr="009D7072">
              <w:rPr>
                <w:rFonts w:cstheme="minorHAnsi"/>
                <w:color w:val="000000"/>
                <w:sz w:val="20"/>
                <w:szCs w:val="20"/>
              </w:rPr>
              <w:t>Develops a strategy to achieve organization goals and vision for the future of the department; understands organizational strengths and weaknesses and able to identify fundamental values and beliefs to guide the department into the future; analyzes market, competition including external threats and opportunities; and demonstrate commitment in the vision to inspire others.</w:t>
            </w:r>
          </w:p>
        </w:tc>
      </w:tr>
    </w:tbl>
    <w:p w14:paraId="2A4BDDF0" w14:textId="77777777" w:rsidR="0086176E" w:rsidRPr="002230FD" w:rsidRDefault="0086176E" w:rsidP="00F2591F">
      <w:pPr>
        <w:spacing w:line="240" w:lineRule="auto"/>
        <w:jc w:val="both"/>
        <w:rPr>
          <w:rFonts w:cstheme="minorHAnsi"/>
          <w:sz w:val="20"/>
          <w:szCs w:val="20"/>
        </w:rPr>
      </w:pPr>
    </w:p>
    <w:p w14:paraId="3B8DFC5B" w14:textId="77777777" w:rsidR="0086176E" w:rsidRPr="002230FD" w:rsidRDefault="0086176E" w:rsidP="00F2591F">
      <w:pPr>
        <w:spacing w:line="240" w:lineRule="auto"/>
        <w:jc w:val="both"/>
        <w:rPr>
          <w:rFonts w:cstheme="minorHAnsi"/>
          <w:sz w:val="20"/>
          <w:szCs w:val="20"/>
        </w:rPr>
      </w:pPr>
      <w:r w:rsidRPr="002230FD">
        <w:rPr>
          <w:rFonts w:cstheme="minorHAnsi"/>
          <w:b/>
          <w:bCs/>
          <w:sz w:val="20"/>
          <w:szCs w:val="20"/>
        </w:rPr>
        <w:t>NOTE:</w:t>
      </w:r>
      <w:r w:rsidR="0099711D" w:rsidRPr="002230FD">
        <w:rPr>
          <w:rFonts w:cstheme="minorHAnsi"/>
          <w:sz w:val="20"/>
          <w:szCs w:val="20"/>
        </w:rPr>
        <w:t xml:space="preserve"> </w:t>
      </w:r>
      <w:r w:rsidRPr="002230FD">
        <w:rPr>
          <w:rFonts w:cstheme="minorHAnsi"/>
          <w:sz w:val="20"/>
          <w:szCs w:val="20"/>
        </w:rPr>
        <w:t xml:space="preserve">This job description is a summary of the primary duties and responsibilities of the position.  It is not intended to be a comprehensive listing of all </w:t>
      </w:r>
      <w:r w:rsidRPr="002230FD">
        <w:rPr>
          <w:rFonts w:cstheme="minorHAnsi"/>
          <w:noProof/>
          <w:sz w:val="20"/>
          <w:szCs w:val="20"/>
        </w:rPr>
        <w:t>duties</w:t>
      </w:r>
      <w:r w:rsidRPr="002230FD">
        <w:rPr>
          <w:rFonts w:cstheme="minorHAnsi"/>
          <w:sz w:val="20"/>
          <w:szCs w:val="20"/>
        </w:rPr>
        <w:t xml:space="preserve"> and responsibilities.  </w:t>
      </w:r>
      <w:r w:rsidR="00C5299E" w:rsidRPr="002230FD">
        <w:rPr>
          <w:rFonts w:cstheme="minorHAnsi"/>
          <w:sz w:val="20"/>
          <w:szCs w:val="20"/>
        </w:rPr>
        <w:t>The organization</w:t>
      </w:r>
      <w:r w:rsidR="00033059" w:rsidRPr="002230FD">
        <w:rPr>
          <w:rFonts w:cstheme="minorHAnsi"/>
          <w:sz w:val="20"/>
          <w:szCs w:val="20"/>
        </w:rPr>
        <w:t xml:space="preserve"> </w:t>
      </w:r>
      <w:r w:rsidRPr="002230FD">
        <w:rPr>
          <w:rFonts w:cstheme="minorHAnsi"/>
          <w:sz w:val="20"/>
          <w:szCs w:val="20"/>
        </w:rPr>
        <w:t>reserves the right to change this description at its discretion.</w:t>
      </w:r>
    </w:p>
    <w:p w14:paraId="5117036D" w14:textId="77777777" w:rsidR="00392FD4" w:rsidRPr="002230FD" w:rsidRDefault="00392FD4" w:rsidP="00F2591F">
      <w:pPr>
        <w:spacing w:line="240" w:lineRule="auto"/>
        <w:jc w:val="both"/>
        <w:rPr>
          <w:rFonts w:cstheme="minorHAnsi"/>
          <w:sz w:val="20"/>
          <w:szCs w:val="20"/>
        </w:rPr>
      </w:pPr>
    </w:p>
    <w:p w14:paraId="7AEB5AAA" w14:textId="209B6532" w:rsidR="00E7139A" w:rsidRPr="002230FD" w:rsidRDefault="00E7139A" w:rsidP="00F2591F">
      <w:pPr>
        <w:spacing w:line="240" w:lineRule="auto"/>
        <w:jc w:val="both"/>
        <w:rPr>
          <w:rFonts w:cstheme="minorHAnsi"/>
          <w:sz w:val="20"/>
          <w:szCs w:val="20"/>
        </w:rPr>
      </w:pPr>
      <w:r w:rsidRPr="002230FD">
        <w:rPr>
          <w:rFonts w:cstheme="minorHAnsi"/>
          <w:sz w:val="20"/>
          <w:szCs w:val="20"/>
        </w:rPr>
        <w:t>This job description was approved on</w:t>
      </w:r>
      <w:r w:rsidR="00D36270">
        <w:rPr>
          <w:rFonts w:cstheme="minorHAnsi"/>
          <w:sz w:val="20"/>
          <w:szCs w:val="20"/>
        </w:rPr>
        <w:t xml:space="preserve"> </w:t>
      </w:r>
      <w:r w:rsidR="00A81DD5">
        <w:rPr>
          <w:rFonts w:cstheme="minorHAnsi"/>
          <w:sz w:val="20"/>
          <w:szCs w:val="20"/>
        </w:rPr>
        <w:t>April 25</w:t>
      </w:r>
      <w:r w:rsidR="00D36270">
        <w:rPr>
          <w:rFonts w:cstheme="minorHAnsi"/>
          <w:sz w:val="20"/>
          <w:szCs w:val="20"/>
        </w:rPr>
        <w:t>, 2022</w:t>
      </w:r>
      <w:r w:rsidR="00A81DD5">
        <w:rPr>
          <w:rFonts w:cstheme="minorHAnsi"/>
          <w:sz w:val="20"/>
          <w:szCs w:val="20"/>
        </w:rPr>
        <w:t xml:space="preserve"> by Paul A Brown.  </w:t>
      </w:r>
      <w:r w:rsidR="00C36181">
        <w:rPr>
          <w:rFonts w:cstheme="minorHAnsi"/>
          <w:sz w:val="20"/>
          <w:szCs w:val="20"/>
        </w:rPr>
        <w:t xml:space="preserve"> </w:t>
      </w:r>
    </w:p>
    <w:p w14:paraId="32022571" w14:textId="77777777" w:rsidR="00E7139A" w:rsidRPr="002230FD" w:rsidRDefault="00E7139A" w:rsidP="00F2591F">
      <w:pPr>
        <w:spacing w:line="240" w:lineRule="auto"/>
        <w:jc w:val="both"/>
        <w:rPr>
          <w:rFonts w:cstheme="minorHAnsi"/>
          <w:sz w:val="20"/>
          <w:szCs w:val="20"/>
        </w:rPr>
      </w:pPr>
    </w:p>
    <w:p w14:paraId="1763394B" w14:textId="77777777" w:rsidR="0086176E" w:rsidRPr="002230FD" w:rsidRDefault="0086176E" w:rsidP="00F2591F">
      <w:pPr>
        <w:spacing w:line="240" w:lineRule="auto"/>
        <w:jc w:val="both"/>
        <w:rPr>
          <w:rFonts w:cstheme="minorHAnsi"/>
          <w:sz w:val="20"/>
          <w:szCs w:val="20"/>
        </w:rPr>
      </w:pPr>
      <w:r w:rsidRPr="002230FD">
        <w:rPr>
          <w:rFonts w:cstheme="minorHAnsi"/>
          <w:b/>
          <w:sz w:val="20"/>
          <w:szCs w:val="20"/>
        </w:rPr>
        <w:t>SIGNATURES</w:t>
      </w:r>
      <w:r w:rsidRPr="002230FD">
        <w:rPr>
          <w:rFonts w:cstheme="minorHAnsi"/>
          <w:sz w:val="20"/>
          <w:szCs w:val="20"/>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04"/>
        <w:gridCol w:w="3998"/>
      </w:tblGrid>
      <w:tr w:rsidR="0086176E" w:rsidRPr="002230FD" w14:paraId="3234325D" w14:textId="77777777" w:rsidTr="002230FD">
        <w:tc>
          <w:tcPr>
            <w:tcW w:w="6504" w:type="dxa"/>
          </w:tcPr>
          <w:p w14:paraId="5C81E5D4" w14:textId="77777777" w:rsidR="0086176E" w:rsidRPr="002230FD" w:rsidRDefault="0086176E" w:rsidP="00F2591F">
            <w:pPr>
              <w:spacing w:line="240" w:lineRule="auto"/>
              <w:jc w:val="both"/>
              <w:rPr>
                <w:rFonts w:cstheme="minorHAnsi"/>
                <w:sz w:val="20"/>
                <w:szCs w:val="20"/>
              </w:rPr>
            </w:pPr>
            <w:r w:rsidRPr="002230FD">
              <w:rPr>
                <w:rFonts w:cstheme="minorHAnsi"/>
                <w:sz w:val="20"/>
                <w:szCs w:val="20"/>
              </w:rPr>
              <w:t>Employee</w:t>
            </w:r>
          </w:p>
          <w:p w14:paraId="7E5AEE6C" w14:textId="77777777" w:rsidR="0086176E" w:rsidRPr="002230FD" w:rsidRDefault="0086176E" w:rsidP="00F2591F">
            <w:pPr>
              <w:spacing w:line="240" w:lineRule="auto"/>
              <w:jc w:val="both"/>
              <w:rPr>
                <w:rFonts w:cstheme="minorHAnsi"/>
                <w:sz w:val="20"/>
                <w:szCs w:val="20"/>
              </w:rPr>
            </w:pPr>
          </w:p>
        </w:tc>
        <w:tc>
          <w:tcPr>
            <w:tcW w:w="3998" w:type="dxa"/>
          </w:tcPr>
          <w:p w14:paraId="0179A178" w14:textId="77777777" w:rsidR="0086176E" w:rsidRPr="002230FD" w:rsidRDefault="0086176E" w:rsidP="00F2591F">
            <w:pPr>
              <w:spacing w:line="240" w:lineRule="auto"/>
              <w:jc w:val="both"/>
              <w:rPr>
                <w:rFonts w:cstheme="minorHAnsi"/>
                <w:sz w:val="20"/>
                <w:szCs w:val="20"/>
              </w:rPr>
            </w:pPr>
            <w:r w:rsidRPr="002230FD">
              <w:rPr>
                <w:rFonts w:cstheme="minorHAnsi"/>
                <w:sz w:val="20"/>
                <w:szCs w:val="20"/>
              </w:rPr>
              <w:t>Date</w:t>
            </w:r>
          </w:p>
        </w:tc>
      </w:tr>
      <w:tr w:rsidR="002230FD" w:rsidRPr="002230FD" w14:paraId="26980B70" w14:textId="77777777" w:rsidTr="002230FD">
        <w:tc>
          <w:tcPr>
            <w:tcW w:w="6504" w:type="dxa"/>
          </w:tcPr>
          <w:p w14:paraId="7CE52F90" w14:textId="77777777" w:rsidR="002230FD" w:rsidRPr="002230FD" w:rsidRDefault="002230FD" w:rsidP="002230FD">
            <w:pPr>
              <w:spacing w:line="240" w:lineRule="auto"/>
              <w:jc w:val="both"/>
              <w:rPr>
                <w:rFonts w:cstheme="minorHAnsi"/>
                <w:sz w:val="20"/>
                <w:szCs w:val="20"/>
              </w:rPr>
            </w:pPr>
            <w:r w:rsidRPr="002230FD">
              <w:rPr>
                <w:rFonts w:cstheme="minorHAnsi"/>
                <w:sz w:val="20"/>
                <w:szCs w:val="20"/>
              </w:rPr>
              <w:t>Supervisor</w:t>
            </w:r>
          </w:p>
          <w:p w14:paraId="5209BDD1" w14:textId="77777777" w:rsidR="002230FD" w:rsidRPr="002230FD" w:rsidRDefault="002230FD" w:rsidP="002230FD">
            <w:pPr>
              <w:spacing w:line="240" w:lineRule="auto"/>
              <w:jc w:val="both"/>
              <w:rPr>
                <w:rFonts w:cstheme="minorHAnsi"/>
                <w:sz w:val="20"/>
                <w:szCs w:val="20"/>
              </w:rPr>
            </w:pPr>
          </w:p>
        </w:tc>
        <w:tc>
          <w:tcPr>
            <w:tcW w:w="3998" w:type="dxa"/>
          </w:tcPr>
          <w:p w14:paraId="5AC3DA3C" w14:textId="7F5E948E" w:rsidR="002230FD" w:rsidRPr="002230FD" w:rsidRDefault="002230FD" w:rsidP="002230FD">
            <w:pPr>
              <w:spacing w:line="240" w:lineRule="auto"/>
              <w:jc w:val="both"/>
              <w:rPr>
                <w:rFonts w:cstheme="minorHAnsi"/>
                <w:sz w:val="20"/>
                <w:szCs w:val="20"/>
              </w:rPr>
            </w:pPr>
            <w:r w:rsidRPr="002230FD">
              <w:rPr>
                <w:rFonts w:cstheme="minorHAnsi"/>
                <w:sz w:val="20"/>
                <w:szCs w:val="20"/>
              </w:rPr>
              <w:t>Date</w:t>
            </w:r>
          </w:p>
        </w:tc>
      </w:tr>
    </w:tbl>
    <w:p w14:paraId="177CF55A" w14:textId="77777777" w:rsidR="00A314B1" w:rsidRPr="002230FD" w:rsidRDefault="00A314B1" w:rsidP="00F2591F">
      <w:pPr>
        <w:spacing w:line="240" w:lineRule="auto"/>
        <w:jc w:val="both"/>
        <w:rPr>
          <w:rFonts w:cstheme="minorHAnsi"/>
          <w:sz w:val="20"/>
          <w:szCs w:val="20"/>
        </w:rPr>
      </w:pPr>
    </w:p>
    <w:sectPr w:rsidR="00A314B1" w:rsidRPr="002230FD" w:rsidSect="00ED2681">
      <w:headerReference w:type="even" r:id="rId11"/>
      <w:headerReference w:type="default" r:id="rId12"/>
      <w:footerReference w:type="even" r:id="rId13"/>
      <w:footerReference w:type="default" r:id="rId14"/>
      <w:headerReference w:type="first" r:id="rId15"/>
      <w:footerReference w:type="first" r:id="rId16"/>
      <w:pgSz w:w="12240" w:h="15840"/>
      <w:pgMar w:top="864"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A583" w14:textId="77777777" w:rsidR="00FB40A9" w:rsidRDefault="00FB40A9" w:rsidP="00906316">
      <w:pPr>
        <w:spacing w:line="240" w:lineRule="auto"/>
      </w:pPr>
      <w:r>
        <w:separator/>
      </w:r>
    </w:p>
  </w:endnote>
  <w:endnote w:type="continuationSeparator" w:id="0">
    <w:p w14:paraId="48655D17" w14:textId="77777777" w:rsidR="00FB40A9" w:rsidRDefault="00FB40A9" w:rsidP="00906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C740" w14:textId="77777777" w:rsidR="00B1106B" w:rsidRDefault="00B11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DF15" w14:textId="77777777" w:rsidR="00ED2681" w:rsidRDefault="00ED2681" w:rsidP="00ED2681">
    <w:pPr>
      <w:pStyle w:val="Footer"/>
      <w:tabs>
        <w:tab w:val="clear" w:pos="9360"/>
        <w:tab w:val="right" w:pos="10512"/>
      </w:tabs>
      <w:rPr>
        <w:sz w:val="18"/>
        <w:szCs w:val="18"/>
      </w:rPr>
    </w:pPr>
  </w:p>
  <w:p w14:paraId="3090E2ED" w14:textId="6A764324" w:rsidR="004D6BFC" w:rsidRDefault="004D6BFC" w:rsidP="00B13C59">
    <w:pPr>
      <w:pStyle w:val="Footer"/>
      <w:pBdr>
        <w:top w:val="single" w:sz="12" w:space="1" w:color="01A0E1"/>
      </w:pBdr>
      <w:tabs>
        <w:tab w:val="clear" w:pos="9360"/>
        <w:tab w:val="right" w:pos="10512"/>
      </w:tabs>
      <w:rPr>
        <w:sz w:val="16"/>
        <w:szCs w:val="18"/>
      </w:rPr>
    </w:pPr>
    <w:r>
      <w:rPr>
        <w:sz w:val="16"/>
        <w:szCs w:val="18"/>
      </w:rPr>
      <w:fldChar w:fldCharType="begin"/>
    </w:r>
    <w:r>
      <w:rPr>
        <w:sz w:val="16"/>
        <w:szCs w:val="18"/>
      </w:rPr>
      <w:instrText xml:space="preserve"> STYLEREF  "Job Title"  \* MERGEFORMAT </w:instrText>
    </w:r>
    <w:r>
      <w:rPr>
        <w:sz w:val="16"/>
        <w:szCs w:val="18"/>
      </w:rPr>
      <w:fldChar w:fldCharType="separate"/>
    </w:r>
    <w:r w:rsidR="00F54F9D">
      <w:rPr>
        <w:noProof/>
        <w:sz w:val="16"/>
        <w:szCs w:val="18"/>
      </w:rPr>
      <w:t>Chief Administrative Officer</w:t>
    </w:r>
    <w:r>
      <w:rPr>
        <w:sz w:val="16"/>
        <w:szCs w:val="18"/>
      </w:rPr>
      <w:fldChar w:fldCharType="end"/>
    </w:r>
    <w:r w:rsidR="002230FD" w:rsidRPr="002230FD">
      <w:rPr>
        <w:sz w:val="16"/>
        <w:szCs w:val="18"/>
      </w:rPr>
      <w:t xml:space="preserve"> </w:t>
    </w:r>
    <w:r w:rsidR="002230FD">
      <w:rPr>
        <w:sz w:val="16"/>
        <w:szCs w:val="18"/>
      </w:rPr>
      <w:tab/>
    </w:r>
    <w:r w:rsidR="002230FD">
      <w:rPr>
        <w:sz w:val="16"/>
        <w:szCs w:val="18"/>
      </w:rPr>
      <w:tab/>
      <w:t>Created</w:t>
    </w:r>
    <w:r w:rsidR="0090789F">
      <w:rPr>
        <w:sz w:val="16"/>
        <w:szCs w:val="18"/>
      </w:rPr>
      <w:t xml:space="preserve"> </w:t>
    </w:r>
    <w:r w:rsidR="00B1106B">
      <w:rPr>
        <w:sz w:val="16"/>
        <w:szCs w:val="18"/>
      </w:rPr>
      <w:t>7/8/2019</w:t>
    </w:r>
  </w:p>
  <w:p w14:paraId="415E5DB6" w14:textId="087FE0DA" w:rsidR="00A92284" w:rsidRPr="00ED2681" w:rsidRDefault="002230FD" w:rsidP="00B13C59">
    <w:pPr>
      <w:pStyle w:val="Footer"/>
      <w:pBdr>
        <w:top w:val="single" w:sz="12" w:space="1" w:color="01A0E1"/>
      </w:pBdr>
      <w:tabs>
        <w:tab w:val="clear" w:pos="9360"/>
        <w:tab w:val="right" w:pos="10512"/>
      </w:tabs>
      <w:rPr>
        <w:sz w:val="16"/>
      </w:rPr>
    </w:pPr>
    <w:r w:rsidRPr="00ED2681">
      <w:rPr>
        <w:sz w:val="16"/>
      </w:rPr>
      <w:t xml:space="preserve">Page </w:t>
    </w:r>
    <w:r w:rsidRPr="00ED2681">
      <w:rPr>
        <w:b/>
        <w:bCs/>
        <w:sz w:val="16"/>
      </w:rPr>
      <w:fldChar w:fldCharType="begin"/>
    </w:r>
    <w:r w:rsidRPr="00ED2681">
      <w:rPr>
        <w:b/>
        <w:bCs/>
        <w:sz w:val="16"/>
      </w:rPr>
      <w:instrText xml:space="preserve"> PAGE  \* Arabic  \* MERGEFORMAT </w:instrText>
    </w:r>
    <w:r w:rsidRPr="00ED2681">
      <w:rPr>
        <w:b/>
        <w:bCs/>
        <w:sz w:val="16"/>
      </w:rPr>
      <w:fldChar w:fldCharType="separate"/>
    </w:r>
    <w:r w:rsidR="002B40E1">
      <w:rPr>
        <w:b/>
        <w:bCs/>
        <w:noProof/>
        <w:sz w:val="16"/>
      </w:rPr>
      <w:t>3</w:t>
    </w:r>
    <w:r w:rsidRPr="00ED2681">
      <w:rPr>
        <w:b/>
        <w:bCs/>
        <w:sz w:val="16"/>
      </w:rPr>
      <w:fldChar w:fldCharType="end"/>
    </w:r>
    <w:r w:rsidRPr="00ED2681">
      <w:rPr>
        <w:sz w:val="16"/>
      </w:rPr>
      <w:t xml:space="preserve"> of </w:t>
    </w:r>
    <w:r w:rsidRPr="00ED2681">
      <w:rPr>
        <w:b/>
        <w:bCs/>
        <w:sz w:val="16"/>
      </w:rPr>
      <w:fldChar w:fldCharType="begin"/>
    </w:r>
    <w:r w:rsidRPr="00ED2681">
      <w:rPr>
        <w:b/>
        <w:bCs/>
        <w:sz w:val="16"/>
      </w:rPr>
      <w:instrText xml:space="preserve"> NUMPAGES  \* Arabic  \* MERGEFORMAT </w:instrText>
    </w:r>
    <w:r w:rsidRPr="00ED2681">
      <w:rPr>
        <w:b/>
        <w:bCs/>
        <w:sz w:val="16"/>
      </w:rPr>
      <w:fldChar w:fldCharType="separate"/>
    </w:r>
    <w:r w:rsidR="002B40E1">
      <w:rPr>
        <w:b/>
        <w:bCs/>
        <w:noProof/>
        <w:sz w:val="16"/>
      </w:rPr>
      <w:t>3</w:t>
    </w:r>
    <w:r w:rsidRPr="00ED2681">
      <w:rPr>
        <w:b/>
        <w:bCs/>
        <w:sz w:val="16"/>
      </w:rPr>
      <w:fldChar w:fldCharType="end"/>
    </w:r>
    <w:r w:rsidR="004D6BFC" w:rsidRPr="00ED2681">
      <w:rPr>
        <w:sz w:val="16"/>
      </w:rPr>
      <w:tab/>
    </w:r>
    <w:r w:rsidR="004D6BFC" w:rsidRPr="00ED2681">
      <w:rPr>
        <w:sz w:val="16"/>
      </w:rPr>
      <w:tab/>
    </w:r>
    <w:r>
      <w:rPr>
        <w:sz w:val="16"/>
        <w:szCs w:val="18"/>
      </w:rPr>
      <w:t xml:space="preserve">Revised </w:t>
    </w:r>
    <w:r w:rsidR="00C60705">
      <w:rPr>
        <w:sz w:val="16"/>
        <w:szCs w:val="18"/>
      </w:rPr>
      <w:t>2</w:t>
    </w:r>
    <w:r w:rsidR="002B40E1">
      <w:rPr>
        <w:sz w:val="16"/>
        <w:szCs w:val="18"/>
      </w:rPr>
      <w:t>/</w:t>
    </w:r>
    <w:r w:rsidR="00C60705">
      <w:rPr>
        <w:sz w:val="16"/>
        <w:szCs w:val="18"/>
      </w:rPr>
      <w:t>2</w:t>
    </w:r>
    <w:r w:rsidR="002B40E1">
      <w:rPr>
        <w:sz w:val="16"/>
        <w:szCs w:val="18"/>
      </w:rPr>
      <w:t>5/20</w:t>
    </w:r>
    <w:r w:rsidR="00C60705">
      <w:rPr>
        <w:sz w:val="16"/>
        <w:szCs w:val="18"/>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6179" w14:textId="77777777" w:rsidR="00B1106B" w:rsidRDefault="00B11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4187" w14:textId="77777777" w:rsidR="00FB40A9" w:rsidRDefault="00FB40A9" w:rsidP="00906316">
      <w:pPr>
        <w:spacing w:line="240" w:lineRule="auto"/>
      </w:pPr>
      <w:r>
        <w:separator/>
      </w:r>
    </w:p>
  </w:footnote>
  <w:footnote w:type="continuationSeparator" w:id="0">
    <w:p w14:paraId="5DEB296E" w14:textId="77777777" w:rsidR="00FB40A9" w:rsidRDefault="00FB40A9" w:rsidP="009063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B476" w14:textId="77777777" w:rsidR="008D5DDE" w:rsidRDefault="00FB40A9">
    <w:pPr>
      <w:pStyle w:val="Header"/>
    </w:pPr>
    <w:r>
      <w:rPr>
        <w:noProof/>
      </w:rPr>
      <w:pict w14:anchorId="3B35C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966626" o:spid="_x0000_s1029" type="#_x0000_t136" style="position:absolute;margin-left:0;margin-top:0;width:461.8pt;height:279.25pt;rotation:315;z-index:-251645952;mso-position-horizontal:center;mso-position-horizontal-relative:margin;mso-position-vertical:center;mso-position-vertical-relative:margin" o:allowincell="f" fillcolor="#ff7575"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1D55" w14:textId="4BF8A563" w:rsidR="003E254C" w:rsidRPr="002230FD" w:rsidRDefault="002230FD" w:rsidP="002230FD">
    <w:pPr>
      <w:pStyle w:val="Header"/>
      <w:tabs>
        <w:tab w:val="clear" w:pos="9360"/>
        <w:tab w:val="right" w:pos="10512"/>
      </w:tabs>
      <w:jc w:val="right"/>
      <w:rPr>
        <w:color w:val="01A0E1"/>
      </w:rPr>
    </w:pPr>
    <w:r w:rsidRPr="002230FD">
      <w:rPr>
        <w:b/>
        <w:color w:val="01A0E1"/>
        <w:sz w:val="32"/>
      </w:rPr>
      <w:t>JOB DESCRIPTION</w:t>
    </w:r>
    <w:r w:rsidR="00FB40A9">
      <w:rPr>
        <w:noProof/>
        <w:color w:val="01A0E1"/>
      </w:rPr>
      <w:pict w14:anchorId="7DB34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5pt;margin-top:-12.85pt;width:117.05pt;height:45.85pt;z-index:251674624;mso-position-horizontal-relative:text;mso-position-vertical-relative:text;mso-width-relative:page;mso-height-relative:page">
          <v:imagedata r:id="rId1" o:title="JMAA_primary_tagline-REVISED"/>
        </v:shape>
      </w:pict>
    </w:r>
  </w:p>
  <w:p w14:paraId="4E59276F" w14:textId="7024EB08" w:rsidR="003E254C" w:rsidRPr="00A85080" w:rsidRDefault="003E254C" w:rsidP="002230FD">
    <w:pPr>
      <w:pStyle w:val="Header"/>
      <w:pBdr>
        <w:bottom w:val="single" w:sz="12" w:space="1" w:color="01A0E1"/>
      </w:pBdr>
      <w:tabs>
        <w:tab w:val="clear" w:pos="9360"/>
        <w:tab w:val="right" w:pos="10512"/>
      </w:tabs>
      <w:rPr>
        <w:b/>
        <w:color w:val="F3703E"/>
        <w:sz w:val="32"/>
      </w:rPr>
    </w:pPr>
    <w:r w:rsidRPr="00BB6888">
      <w:rPr>
        <w:color w:val="000000" w:themeColor="text1"/>
      </w:rPr>
      <w:tab/>
    </w:r>
    <w:r w:rsidRPr="00BB6888">
      <w:rPr>
        <w:color w:val="000000" w:themeColor="text1"/>
      </w:rPr>
      <w:tab/>
    </w:r>
  </w:p>
  <w:p w14:paraId="4D4ABA32" w14:textId="77777777" w:rsidR="003E254C" w:rsidRDefault="003E254C">
    <w:pPr>
      <w:pStyle w:val="Header"/>
      <w:rPr>
        <w:b/>
        <w:color w:val="0F70AF"/>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2294" w14:textId="77777777" w:rsidR="008D5DDE" w:rsidRDefault="00FB40A9">
    <w:pPr>
      <w:pStyle w:val="Header"/>
    </w:pPr>
    <w:r>
      <w:rPr>
        <w:noProof/>
      </w:rPr>
      <w:pict w14:anchorId="29C80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966625" o:spid="_x0000_s1028" type="#_x0000_t136" style="position:absolute;margin-left:0;margin-top:0;width:461.8pt;height:279.25pt;rotation:315;z-index:-251648000;mso-position-horizontal:center;mso-position-horizontal-relative:margin;mso-position-vertical:center;mso-position-vertical-relative:margin" o:allowincell="f" fillcolor="#ff7575"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479"/>
    <w:multiLevelType w:val="hybridMultilevel"/>
    <w:tmpl w:val="54384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C6643"/>
    <w:multiLevelType w:val="hybridMultilevel"/>
    <w:tmpl w:val="DED0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93585"/>
    <w:multiLevelType w:val="hybridMultilevel"/>
    <w:tmpl w:val="F874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E41AC"/>
    <w:multiLevelType w:val="hybridMultilevel"/>
    <w:tmpl w:val="55E2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A2722"/>
    <w:multiLevelType w:val="hybridMultilevel"/>
    <w:tmpl w:val="FEB8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72FE0"/>
    <w:multiLevelType w:val="hybridMultilevel"/>
    <w:tmpl w:val="DE5E3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2810F5D"/>
    <w:multiLevelType w:val="hybridMultilevel"/>
    <w:tmpl w:val="0C3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12D9A"/>
    <w:multiLevelType w:val="hybridMultilevel"/>
    <w:tmpl w:val="61CAF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9E356FC"/>
    <w:multiLevelType w:val="hybridMultilevel"/>
    <w:tmpl w:val="B868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73A0E"/>
    <w:multiLevelType w:val="hybridMultilevel"/>
    <w:tmpl w:val="93F6AD8E"/>
    <w:lvl w:ilvl="0" w:tplc="D57A22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13BFF"/>
    <w:multiLevelType w:val="hybridMultilevel"/>
    <w:tmpl w:val="F20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82818"/>
    <w:multiLevelType w:val="hybridMultilevel"/>
    <w:tmpl w:val="9240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D4D1F"/>
    <w:multiLevelType w:val="hybridMultilevel"/>
    <w:tmpl w:val="CD94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A4C1A"/>
    <w:multiLevelType w:val="hybridMultilevel"/>
    <w:tmpl w:val="99BAE4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A7A"/>
    <w:multiLevelType w:val="hybridMultilevel"/>
    <w:tmpl w:val="214C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F40C4"/>
    <w:multiLevelType w:val="hybridMultilevel"/>
    <w:tmpl w:val="DCEC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B0430"/>
    <w:multiLevelType w:val="hybridMultilevel"/>
    <w:tmpl w:val="8BD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73163"/>
    <w:multiLevelType w:val="hybridMultilevel"/>
    <w:tmpl w:val="BD9C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662A0"/>
    <w:multiLevelType w:val="hybridMultilevel"/>
    <w:tmpl w:val="67D2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732A9"/>
    <w:multiLevelType w:val="hybridMultilevel"/>
    <w:tmpl w:val="623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14138"/>
    <w:multiLevelType w:val="hybridMultilevel"/>
    <w:tmpl w:val="99829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B2E58AD"/>
    <w:multiLevelType w:val="hybridMultilevel"/>
    <w:tmpl w:val="6C16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67B63"/>
    <w:multiLevelType w:val="hybridMultilevel"/>
    <w:tmpl w:val="C764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67519"/>
    <w:multiLevelType w:val="hybridMultilevel"/>
    <w:tmpl w:val="8D069F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865CC8"/>
    <w:multiLevelType w:val="hybridMultilevel"/>
    <w:tmpl w:val="7FA6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B1258"/>
    <w:multiLevelType w:val="hybridMultilevel"/>
    <w:tmpl w:val="F1E8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608F8"/>
    <w:multiLevelType w:val="hybridMultilevel"/>
    <w:tmpl w:val="79D8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A5BE1"/>
    <w:multiLevelType w:val="hybridMultilevel"/>
    <w:tmpl w:val="2B28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E2175"/>
    <w:multiLevelType w:val="hybridMultilevel"/>
    <w:tmpl w:val="6378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57019"/>
    <w:multiLevelType w:val="hybridMultilevel"/>
    <w:tmpl w:val="908C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F597B"/>
    <w:multiLevelType w:val="hybridMultilevel"/>
    <w:tmpl w:val="28CC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543B2"/>
    <w:multiLevelType w:val="hybridMultilevel"/>
    <w:tmpl w:val="90EAD4A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E5CC1"/>
    <w:multiLevelType w:val="hybridMultilevel"/>
    <w:tmpl w:val="1E36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46071"/>
    <w:multiLevelType w:val="hybridMultilevel"/>
    <w:tmpl w:val="1FFED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10702D"/>
    <w:multiLevelType w:val="hybridMultilevel"/>
    <w:tmpl w:val="D8DC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51142"/>
    <w:multiLevelType w:val="hybridMultilevel"/>
    <w:tmpl w:val="7850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A7009"/>
    <w:multiLevelType w:val="hybridMultilevel"/>
    <w:tmpl w:val="BEE2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FB55CA"/>
    <w:multiLevelType w:val="hybridMultilevel"/>
    <w:tmpl w:val="FEB4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E6D18"/>
    <w:multiLevelType w:val="hybridMultilevel"/>
    <w:tmpl w:val="E598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B508B"/>
    <w:multiLevelType w:val="hybridMultilevel"/>
    <w:tmpl w:val="5420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3F7838"/>
    <w:multiLevelType w:val="hybridMultilevel"/>
    <w:tmpl w:val="B3DC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874702">
    <w:abstractNumId w:val="18"/>
  </w:num>
  <w:num w:numId="2" w16cid:durableId="81267183">
    <w:abstractNumId w:val="23"/>
  </w:num>
  <w:num w:numId="3" w16cid:durableId="1923683793">
    <w:abstractNumId w:val="13"/>
  </w:num>
  <w:num w:numId="4" w16cid:durableId="1598177869">
    <w:abstractNumId w:val="21"/>
  </w:num>
  <w:num w:numId="5" w16cid:durableId="1336222305">
    <w:abstractNumId w:val="35"/>
  </w:num>
  <w:num w:numId="6" w16cid:durableId="678582977">
    <w:abstractNumId w:val="24"/>
  </w:num>
  <w:num w:numId="7" w16cid:durableId="866522736">
    <w:abstractNumId w:val="30"/>
  </w:num>
  <w:num w:numId="8" w16cid:durableId="776947538">
    <w:abstractNumId w:val="34"/>
  </w:num>
  <w:num w:numId="9" w16cid:durableId="1786579359">
    <w:abstractNumId w:val="2"/>
  </w:num>
  <w:num w:numId="10" w16cid:durableId="1337882817">
    <w:abstractNumId w:val="38"/>
  </w:num>
  <w:num w:numId="11" w16cid:durableId="1714770930">
    <w:abstractNumId w:val="25"/>
  </w:num>
  <w:num w:numId="12" w16cid:durableId="1447120685">
    <w:abstractNumId w:val="17"/>
  </w:num>
  <w:num w:numId="13" w16cid:durableId="47269532">
    <w:abstractNumId w:val="16"/>
  </w:num>
  <w:num w:numId="14" w16cid:durableId="799148574">
    <w:abstractNumId w:val="0"/>
  </w:num>
  <w:num w:numId="15" w16cid:durableId="538712129">
    <w:abstractNumId w:val="33"/>
  </w:num>
  <w:num w:numId="16" w16cid:durableId="1264995072">
    <w:abstractNumId w:val="12"/>
  </w:num>
  <w:num w:numId="17" w16cid:durableId="1241253813">
    <w:abstractNumId w:val="22"/>
  </w:num>
  <w:num w:numId="18" w16cid:durableId="1186752251">
    <w:abstractNumId w:val="26"/>
  </w:num>
  <w:num w:numId="19" w16cid:durableId="886065867">
    <w:abstractNumId w:val="39"/>
  </w:num>
  <w:num w:numId="20" w16cid:durableId="887647593">
    <w:abstractNumId w:val="37"/>
  </w:num>
  <w:num w:numId="21" w16cid:durableId="1854607218">
    <w:abstractNumId w:val="14"/>
  </w:num>
  <w:num w:numId="22" w16cid:durableId="1704555920">
    <w:abstractNumId w:val="15"/>
  </w:num>
  <w:num w:numId="23" w16cid:durableId="707141752">
    <w:abstractNumId w:val="6"/>
  </w:num>
  <w:num w:numId="24" w16cid:durableId="2129010862">
    <w:abstractNumId w:val="29"/>
  </w:num>
  <w:num w:numId="25" w16cid:durableId="1860896682">
    <w:abstractNumId w:val="28"/>
  </w:num>
  <w:num w:numId="26" w16cid:durableId="984622564">
    <w:abstractNumId w:val="19"/>
  </w:num>
  <w:num w:numId="27" w16cid:durableId="1470660418">
    <w:abstractNumId w:val="27"/>
  </w:num>
  <w:num w:numId="28" w16cid:durableId="551354727">
    <w:abstractNumId w:val="3"/>
  </w:num>
  <w:num w:numId="29" w16cid:durableId="1044216610">
    <w:abstractNumId w:val="40"/>
  </w:num>
  <w:num w:numId="30" w16cid:durableId="529420253">
    <w:abstractNumId w:val="36"/>
  </w:num>
  <w:num w:numId="31" w16cid:durableId="558171460">
    <w:abstractNumId w:val="11"/>
  </w:num>
  <w:num w:numId="32" w16cid:durableId="234904047">
    <w:abstractNumId w:val="32"/>
  </w:num>
  <w:num w:numId="33" w16cid:durableId="1072581178">
    <w:abstractNumId w:val="1"/>
  </w:num>
  <w:num w:numId="34" w16cid:durableId="1451897358">
    <w:abstractNumId w:val="9"/>
  </w:num>
  <w:num w:numId="35" w16cid:durableId="1036197398">
    <w:abstractNumId w:val="31"/>
  </w:num>
  <w:num w:numId="36" w16cid:durableId="1903297644">
    <w:abstractNumId w:val="10"/>
  </w:num>
  <w:num w:numId="37" w16cid:durableId="1652100353">
    <w:abstractNumId w:val="8"/>
  </w:num>
  <w:num w:numId="38" w16cid:durableId="383334494">
    <w:abstractNumId w:val="4"/>
  </w:num>
  <w:num w:numId="39" w16cid:durableId="1640261240">
    <w:abstractNumId w:val="7"/>
  </w:num>
  <w:num w:numId="40" w16cid:durableId="1041129868">
    <w:abstractNumId w:val="20"/>
  </w:num>
  <w:num w:numId="41" w16cid:durableId="579563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2MDcxNTAzMTMGUko6SsGpxcWZ+XkgBUaWtQC8B57iLQAAAA=="/>
  </w:docVars>
  <w:rsids>
    <w:rsidRoot w:val="002E46D6"/>
    <w:rsid w:val="00005C97"/>
    <w:rsid w:val="00011876"/>
    <w:rsid w:val="00011AA1"/>
    <w:rsid w:val="00017F3E"/>
    <w:rsid w:val="00020C6C"/>
    <w:rsid w:val="00021D3E"/>
    <w:rsid w:val="0002703C"/>
    <w:rsid w:val="000277CA"/>
    <w:rsid w:val="0002796B"/>
    <w:rsid w:val="00033059"/>
    <w:rsid w:val="00037D94"/>
    <w:rsid w:val="00043197"/>
    <w:rsid w:val="00044F7F"/>
    <w:rsid w:val="00047F02"/>
    <w:rsid w:val="00055CC0"/>
    <w:rsid w:val="000651BA"/>
    <w:rsid w:val="00066B2A"/>
    <w:rsid w:val="000748B0"/>
    <w:rsid w:val="00076065"/>
    <w:rsid w:val="00084DE5"/>
    <w:rsid w:val="0009567D"/>
    <w:rsid w:val="000A60ED"/>
    <w:rsid w:val="000B3E46"/>
    <w:rsid w:val="000B41E6"/>
    <w:rsid w:val="000B58C6"/>
    <w:rsid w:val="000C11EC"/>
    <w:rsid w:val="000C3611"/>
    <w:rsid w:val="000D450E"/>
    <w:rsid w:val="000E2E1D"/>
    <w:rsid w:val="000E4315"/>
    <w:rsid w:val="000E5694"/>
    <w:rsid w:val="000E58AB"/>
    <w:rsid w:val="000F0CCC"/>
    <w:rsid w:val="00102048"/>
    <w:rsid w:val="00102DD9"/>
    <w:rsid w:val="00103C8D"/>
    <w:rsid w:val="001055FE"/>
    <w:rsid w:val="0011689A"/>
    <w:rsid w:val="00116FCA"/>
    <w:rsid w:val="00117B8A"/>
    <w:rsid w:val="00127DF1"/>
    <w:rsid w:val="00130180"/>
    <w:rsid w:val="00130270"/>
    <w:rsid w:val="001302D4"/>
    <w:rsid w:val="00131C93"/>
    <w:rsid w:val="001328EC"/>
    <w:rsid w:val="0013295A"/>
    <w:rsid w:val="00137A6F"/>
    <w:rsid w:val="00141768"/>
    <w:rsid w:val="00143D67"/>
    <w:rsid w:val="001443B8"/>
    <w:rsid w:val="00150491"/>
    <w:rsid w:val="001513BE"/>
    <w:rsid w:val="00155EFD"/>
    <w:rsid w:val="001612EC"/>
    <w:rsid w:val="001628B8"/>
    <w:rsid w:val="00162B4A"/>
    <w:rsid w:val="00163189"/>
    <w:rsid w:val="0017725B"/>
    <w:rsid w:val="00182819"/>
    <w:rsid w:val="00191659"/>
    <w:rsid w:val="00195CD1"/>
    <w:rsid w:val="001A6FC5"/>
    <w:rsid w:val="001B176B"/>
    <w:rsid w:val="001B1FC4"/>
    <w:rsid w:val="001C5789"/>
    <w:rsid w:val="001C5E69"/>
    <w:rsid w:val="001D2206"/>
    <w:rsid w:val="001D7CBB"/>
    <w:rsid w:val="001E1EA3"/>
    <w:rsid w:val="001E6AF9"/>
    <w:rsid w:val="001F21EE"/>
    <w:rsid w:val="001F743B"/>
    <w:rsid w:val="002024F6"/>
    <w:rsid w:val="00212F59"/>
    <w:rsid w:val="002144E6"/>
    <w:rsid w:val="00215118"/>
    <w:rsid w:val="002201C3"/>
    <w:rsid w:val="002230FD"/>
    <w:rsid w:val="00223A2B"/>
    <w:rsid w:val="0022575F"/>
    <w:rsid w:val="002302C5"/>
    <w:rsid w:val="00236035"/>
    <w:rsid w:val="00241514"/>
    <w:rsid w:val="00241B35"/>
    <w:rsid w:val="00250E6B"/>
    <w:rsid w:val="00250EBA"/>
    <w:rsid w:val="002528F4"/>
    <w:rsid w:val="00254816"/>
    <w:rsid w:val="0025551D"/>
    <w:rsid w:val="00255F58"/>
    <w:rsid w:val="00263085"/>
    <w:rsid w:val="002664EA"/>
    <w:rsid w:val="00267325"/>
    <w:rsid w:val="002735B1"/>
    <w:rsid w:val="00274B05"/>
    <w:rsid w:val="00277D66"/>
    <w:rsid w:val="002855DB"/>
    <w:rsid w:val="00286FCD"/>
    <w:rsid w:val="00293D7F"/>
    <w:rsid w:val="00295765"/>
    <w:rsid w:val="002A4A90"/>
    <w:rsid w:val="002A7577"/>
    <w:rsid w:val="002B2131"/>
    <w:rsid w:val="002B33B5"/>
    <w:rsid w:val="002B40E1"/>
    <w:rsid w:val="002B42DB"/>
    <w:rsid w:val="002B4474"/>
    <w:rsid w:val="002D3CB8"/>
    <w:rsid w:val="002D5433"/>
    <w:rsid w:val="002D66C0"/>
    <w:rsid w:val="002D6D55"/>
    <w:rsid w:val="002E46D6"/>
    <w:rsid w:val="002E5317"/>
    <w:rsid w:val="002E5472"/>
    <w:rsid w:val="002F1B61"/>
    <w:rsid w:val="002F201D"/>
    <w:rsid w:val="00300BCE"/>
    <w:rsid w:val="00312313"/>
    <w:rsid w:val="00313056"/>
    <w:rsid w:val="0031405E"/>
    <w:rsid w:val="00316365"/>
    <w:rsid w:val="003223FE"/>
    <w:rsid w:val="00327AF0"/>
    <w:rsid w:val="00332892"/>
    <w:rsid w:val="00332ECC"/>
    <w:rsid w:val="00336783"/>
    <w:rsid w:val="00336829"/>
    <w:rsid w:val="00341CB6"/>
    <w:rsid w:val="003510B4"/>
    <w:rsid w:val="00354051"/>
    <w:rsid w:val="003564B6"/>
    <w:rsid w:val="00360F0F"/>
    <w:rsid w:val="00362885"/>
    <w:rsid w:val="003740C4"/>
    <w:rsid w:val="003745E7"/>
    <w:rsid w:val="003814C9"/>
    <w:rsid w:val="0038722D"/>
    <w:rsid w:val="0039138C"/>
    <w:rsid w:val="00392FD4"/>
    <w:rsid w:val="00395AA0"/>
    <w:rsid w:val="003A0C2A"/>
    <w:rsid w:val="003A3659"/>
    <w:rsid w:val="003A389E"/>
    <w:rsid w:val="003A7721"/>
    <w:rsid w:val="003B0221"/>
    <w:rsid w:val="003B09EC"/>
    <w:rsid w:val="003B1655"/>
    <w:rsid w:val="003B4870"/>
    <w:rsid w:val="003B557B"/>
    <w:rsid w:val="003C509D"/>
    <w:rsid w:val="003C796E"/>
    <w:rsid w:val="003D7E23"/>
    <w:rsid w:val="003E254C"/>
    <w:rsid w:val="003E696E"/>
    <w:rsid w:val="003F0457"/>
    <w:rsid w:val="003F4EFE"/>
    <w:rsid w:val="00400DDA"/>
    <w:rsid w:val="00401A23"/>
    <w:rsid w:val="004025F6"/>
    <w:rsid w:val="00404008"/>
    <w:rsid w:val="00411493"/>
    <w:rsid w:val="00413805"/>
    <w:rsid w:val="00422F12"/>
    <w:rsid w:val="00431A7A"/>
    <w:rsid w:val="00431C7D"/>
    <w:rsid w:val="00434F70"/>
    <w:rsid w:val="0044518D"/>
    <w:rsid w:val="00453931"/>
    <w:rsid w:val="00457ACE"/>
    <w:rsid w:val="0046162D"/>
    <w:rsid w:val="0046248A"/>
    <w:rsid w:val="004639C6"/>
    <w:rsid w:val="00465323"/>
    <w:rsid w:val="00474F6B"/>
    <w:rsid w:val="0049780C"/>
    <w:rsid w:val="004A34FD"/>
    <w:rsid w:val="004B4086"/>
    <w:rsid w:val="004B5C13"/>
    <w:rsid w:val="004B733C"/>
    <w:rsid w:val="004D2735"/>
    <w:rsid w:val="004D40AA"/>
    <w:rsid w:val="004D6BFC"/>
    <w:rsid w:val="004D79E1"/>
    <w:rsid w:val="004E1508"/>
    <w:rsid w:val="004E33B7"/>
    <w:rsid w:val="004E5CC1"/>
    <w:rsid w:val="004F0259"/>
    <w:rsid w:val="004F182B"/>
    <w:rsid w:val="004F3C27"/>
    <w:rsid w:val="00505C23"/>
    <w:rsid w:val="00511F1F"/>
    <w:rsid w:val="00515E2A"/>
    <w:rsid w:val="005168AF"/>
    <w:rsid w:val="00516D1C"/>
    <w:rsid w:val="0052730B"/>
    <w:rsid w:val="0053252C"/>
    <w:rsid w:val="005329A9"/>
    <w:rsid w:val="00541D57"/>
    <w:rsid w:val="0054228C"/>
    <w:rsid w:val="005477C2"/>
    <w:rsid w:val="005614DF"/>
    <w:rsid w:val="005647B1"/>
    <w:rsid w:val="0056700C"/>
    <w:rsid w:val="005677B2"/>
    <w:rsid w:val="00583F7F"/>
    <w:rsid w:val="00586031"/>
    <w:rsid w:val="00592B3C"/>
    <w:rsid w:val="0059599F"/>
    <w:rsid w:val="005A13C0"/>
    <w:rsid w:val="005A1F48"/>
    <w:rsid w:val="005A31BD"/>
    <w:rsid w:val="005A59A1"/>
    <w:rsid w:val="005A665A"/>
    <w:rsid w:val="005A757F"/>
    <w:rsid w:val="005B1D17"/>
    <w:rsid w:val="005B2EE1"/>
    <w:rsid w:val="005B51DE"/>
    <w:rsid w:val="005C63BF"/>
    <w:rsid w:val="005D3F4A"/>
    <w:rsid w:val="005E1053"/>
    <w:rsid w:val="005E152B"/>
    <w:rsid w:val="005E49DB"/>
    <w:rsid w:val="005E65F3"/>
    <w:rsid w:val="005F2BB2"/>
    <w:rsid w:val="005F3D5F"/>
    <w:rsid w:val="00601A61"/>
    <w:rsid w:val="00602CD2"/>
    <w:rsid w:val="00603053"/>
    <w:rsid w:val="00604119"/>
    <w:rsid w:val="0060520B"/>
    <w:rsid w:val="00610172"/>
    <w:rsid w:val="006126BE"/>
    <w:rsid w:val="00612A1B"/>
    <w:rsid w:val="00613A39"/>
    <w:rsid w:val="00621566"/>
    <w:rsid w:val="0062156D"/>
    <w:rsid w:val="00623F7D"/>
    <w:rsid w:val="00626BC5"/>
    <w:rsid w:val="00633D9A"/>
    <w:rsid w:val="00640FC0"/>
    <w:rsid w:val="00643046"/>
    <w:rsid w:val="00644ACE"/>
    <w:rsid w:val="00650891"/>
    <w:rsid w:val="00651CE0"/>
    <w:rsid w:val="0065508D"/>
    <w:rsid w:val="006558C5"/>
    <w:rsid w:val="006562AF"/>
    <w:rsid w:val="00661BC8"/>
    <w:rsid w:val="00664793"/>
    <w:rsid w:val="00666307"/>
    <w:rsid w:val="006745AD"/>
    <w:rsid w:val="00682671"/>
    <w:rsid w:val="00684C02"/>
    <w:rsid w:val="00684FDE"/>
    <w:rsid w:val="0068763D"/>
    <w:rsid w:val="00693FEC"/>
    <w:rsid w:val="00696844"/>
    <w:rsid w:val="006A3D1F"/>
    <w:rsid w:val="006A45DF"/>
    <w:rsid w:val="006A6A19"/>
    <w:rsid w:val="006B0D76"/>
    <w:rsid w:val="006B2877"/>
    <w:rsid w:val="006B2ED7"/>
    <w:rsid w:val="006B3FA9"/>
    <w:rsid w:val="006C3340"/>
    <w:rsid w:val="006C3592"/>
    <w:rsid w:val="006C4077"/>
    <w:rsid w:val="006C4C14"/>
    <w:rsid w:val="006C733A"/>
    <w:rsid w:val="006D5F3C"/>
    <w:rsid w:val="006E49D6"/>
    <w:rsid w:val="006F6226"/>
    <w:rsid w:val="007016DE"/>
    <w:rsid w:val="00703A14"/>
    <w:rsid w:val="0071087C"/>
    <w:rsid w:val="00711CB3"/>
    <w:rsid w:val="00712B8A"/>
    <w:rsid w:val="00716F00"/>
    <w:rsid w:val="00722C1D"/>
    <w:rsid w:val="00733C50"/>
    <w:rsid w:val="00737BBE"/>
    <w:rsid w:val="007442A7"/>
    <w:rsid w:val="007448E9"/>
    <w:rsid w:val="00745E56"/>
    <w:rsid w:val="00747887"/>
    <w:rsid w:val="00750BAF"/>
    <w:rsid w:val="00751B46"/>
    <w:rsid w:val="00753C9E"/>
    <w:rsid w:val="00761875"/>
    <w:rsid w:val="0076320C"/>
    <w:rsid w:val="00763953"/>
    <w:rsid w:val="0076636F"/>
    <w:rsid w:val="007742E9"/>
    <w:rsid w:val="00780DD9"/>
    <w:rsid w:val="00781D57"/>
    <w:rsid w:val="0078788D"/>
    <w:rsid w:val="00792541"/>
    <w:rsid w:val="00793F2A"/>
    <w:rsid w:val="007A4196"/>
    <w:rsid w:val="007B3A75"/>
    <w:rsid w:val="007C116B"/>
    <w:rsid w:val="007C4193"/>
    <w:rsid w:val="007C79B9"/>
    <w:rsid w:val="007D0EC5"/>
    <w:rsid w:val="007D4C33"/>
    <w:rsid w:val="007D589E"/>
    <w:rsid w:val="007E47F0"/>
    <w:rsid w:val="007E6173"/>
    <w:rsid w:val="007F1AF6"/>
    <w:rsid w:val="007F3943"/>
    <w:rsid w:val="007F52F9"/>
    <w:rsid w:val="00802915"/>
    <w:rsid w:val="00813439"/>
    <w:rsid w:val="008142D9"/>
    <w:rsid w:val="0082093B"/>
    <w:rsid w:val="00822B20"/>
    <w:rsid w:val="00833751"/>
    <w:rsid w:val="00834CD4"/>
    <w:rsid w:val="008359A2"/>
    <w:rsid w:val="00840152"/>
    <w:rsid w:val="00840A88"/>
    <w:rsid w:val="00843278"/>
    <w:rsid w:val="0085161E"/>
    <w:rsid w:val="00853279"/>
    <w:rsid w:val="00853FD2"/>
    <w:rsid w:val="0086176E"/>
    <w:rsid w:val="00870ECB"/>
    <w:rsid w:val="00871D0A"/>
    <w:rsid w:val="00875EED"/>
    <w:rsid w:val="00883AA5"/>
    <w:rsid w:val="008913EB"/>
    <w:rsid w:val="00891AE8"/>
    <w:rsid w:val="0089252F"/>
    <w:rsid w:val="00893482"/>
    <w:rsid w:val="008949C6"/>
    <w:rsid w:val="008959C1"/>
    <w:rsid w:val="008A58B2"/>
    <w:rsid w:val="008B1979"/>
    <w:rsid w:val="008B1E0B"/>
    <w:rsid w:val="008B28DD"/>
    <w:rsid w:val="008B5E0A"/>
    <w:rsid w:val="008C0845"/>
    <w:rsid w:val="008D16E9"/>
    <w:rsid w:val="008D522D"/>
    <w:rsid w:val="008D5330"/>
    <w:rsid w:val="008D5DDE"/>
    <w:rsid w:val="008E31D6"/>
    <w:rsid w:val="008F21ED"/>
    <w:rsid w:val="008F703C"/>
    <w:rsid w:val="00906316"/>
    <w:rsid w:val="00906561"/>
    <w:rsid w:val="009067F4"/>
    <w:rsid w:val="0090789F"/>
    <w:rsid w:val="00912EB6"/>
    <w:rsid w:val="00914A94"/>
    <w:rsid w:val="00916459"/>
    <w:rsid w:val="009168A8"/>
    <w:rsid w:val="0092551E"/>
    <w:rsid w:val="00931939"/>
    <w:rsid w:val="00940220"/>
    <w:rsid w:val="00941E52"/>
    <w:rsid w:val="00943BE2"/>
    <w:rsid w:val="00947B25"/>
    <w:rsid w:val="00961E4D"/>
    <w:rsid w:val="009644BC"/>
    <w:rsid w:val="00967382"/>
    <w:rsid w:val="0097307F"/>
    <w:rsid w:val="00974E48"/>
    <w:rsid w:val="00977EA4"/>
    <w:rsid w:val="00987182"/>
    <w:rsid w:val="00987211"/>
    <w:rsid w:val="00993323"/>
    <w:rsid w:val="0099711D"/>
    <w:rsid w:val="00997EB4"/>
    <w:rsid w:val="009A3709"/>
    <w:rsid w:val="009B13B4"/>
    <w:rsid w:val="009C26CF"/>
    <w:rsid w:val="009C3981"/>
    <w:rsid w:val="009C60F7"/>
    <w:rsid w:val="009D32FD"/>
    <w:rsid w:val="009D7072"/>
    <w:rsid w:val="009E286E"/>
    <w:rsid w:val="009E2940"/>
    <w:rsid w:val="009E3752"/>
    <w:rsid w:val="009E52C7"/>
    <w:rsid w:val="009E6A85"/>
    <w:rsid w:val="009F4446"/>
    <w:rsid w:val="009F49E4"/>
    <w:rsid w:val="009F4B83"/>
    <w:rsid w:val="00A01156"/>
    <w:rsid w:val="00A0223F"/>
    <w:rsid w:val="00A07618"/>
    <w:rsid w:val="00A108E4"/>
    <w:rsid w:val="00A264A0"/>
    <w:rsid w:val="00A314B1"/>
    <w:rsid w:val="00A35AC4"/>
    <w:rsid w:val="00A50615"/>
    <w:rsid w:val="00A55706"/>
    <w:rsid w:val="00A5770A"/>
    <w:rsid w:val="00A57E78"/>
    <w:rsid w:val="00A60C0E"/>
    <w:rsid w:val="00A61859"/>
    <w:rsid w:val="00A62BF3"/>
    <w:rsid w:val="00A659B0"/>
    <w:rsid w:val="00A72E52"/>
    <w:rsid w:val="00A73C07"/>
    <w:rsid w:val="00A75BC2"/>
    <w:rsid w:val="00A81DD5"/>
    <w:rsid w:val="00A84AEE"/>
    <w:rsid w:val="00A85080"/>
    <w:rsid w:val="00A86852"/>
    <w:rsid w:val="00A91940"/>
    <w:rsid w:val="00A92284"/>
    <w:rsid w:val="00A9761D"/>
    <w:rsid w:val="00A97960"/>
    <w:rsid w:val="00AA3CAE"/>
    <w:rsid w:val="00AA77E6"/>
    <w:rsid w:val="00AB3FFB"/>
    <w:rsid w:val="00AB6F8A"/>
    <w:rsid w:val="00AB71CC"/>
    <w:rsid w:val="00AC1760"/>
    <w:rsid w:val="00AC2FCB"/>
    <w:rsid w:val="00AC31AE"/>
    <w:rsid w:val="00AC475C"/>
    <w:rsid w:val="00AD1D19"/>
    <w:rsid w:val="00AD2D15"/>
    <w:rsid w:val="00AE3EC4"/>
    <w:rsid w:val="00AF1219"/>
    <w:rsid w:val="00AF1419"/>
    <w:rsid w:val="00AF3BE9"/>
    <w:rsid w:val="00AF521F"/>
    <w:rsid w:val="00B10F06"/>
    <w:rsid w:val="00B1106B"/>
    <w:rsid w:val="00B13C59"/>
    <w:rsid w:val="00B13ECF"/>
    <w:rsid w:val="00B23BC7"/>
    <w:rsid w:val="00B25509"/>
    <w:rsid w:val="00B275ED"/>
    <w:rsid w:val="00B30309"/>
    <w:rsid w:val="00B31867"/>
    <w:rsid w:val="00B3210A"/>
    <w:rsid w:val="00B32CED"/>
    <w:rsid w:val="00B3347D"/>
    <w:rsid w:val="00B44B66"/>
    <w:rsid w:val="00B5218F"/>
    <w:rsid w:val="00B6549E"/>
    <w:rsid w:val="00B67B56"/>
    <w:rsid w:val="00B67D2C"/>
    <w:rsid w:val="00B67D67"/>
    <w:rsid w:val="00B7743C"/>
    <w:rsid w:val="00B80BF0"/>
    <w:rsid w:val="00B81017"/>
    <w:rsid w:val="00B81157"/>
    <w:rsid w:val="00B81851"/>
    <w:rsid w:val="00B82CBB"/>
    <w:rsid w:val="00B932DB"/>
    <w:rsid w:val="00B9349E"/>
    <w:rsid w:val="00B93FC8"/>
    <w:rsid w:val="00BB0514"/>
    <w:rsid w:val="00BB09C6"/>
    <w:rsid w:val="00BB1C42"/>
    <w:rsid w:val="00BB41E6"/>
    <w:rsid w:val="00BB6888"/>
    <w:rsid w:val="00BC1AAF"/>
    <w:rsid w:val="00BC2F0B"/>
    <w:rsid w:val="00BC33AE"/>
    <w:rsid w:val="00BC3FAA"/>
    <w:rsid w:val="00BC6C29"/>
    <w:rsid w:val="00BD55B5"/>
    <w:rsid w:val="00BD603C"/>
    <w:rsid w:val="00BE11EA"/>
    <w:rsid w:val="00BE42E9"/>
    <w:rsid w:val="00BE5A4F"/>
    <w:rsid w:val="00BE6153"/>
    <w:rsid w:val="00BE744B"/>
    <w:rsid w:val="00BF0364"/>
    <w:rsid w:val="00C011BF"/>
    <w:rsid w:val="00C11EC5"/>
    <w:rsid w:val="00C13727"/>
    <w:rsid w:val="00C16A01"/>
    <w:rsid w:val="00C225DF"/>
    <w:rsid w:val="00C24617"/>
    <w:rsid w:val="00C2653D"/>
    <w:rsid w:val="00C3027F"/>
    <w:rsid w:val="00C30E3C"/>
    <w:rsid w:val="00C347F9"/>
    <w:rsid w:val="00C36181"/>
    <w:rsid w:val="00C36521"/>
    <w:rsid w:val="00C431D7"/>
    <w:rsid w:val="00C520AF"/>
    <w:rsid w:val="00C5299E"/>
    <w:rsid w:val="00C60705"/>
    <w:rsid w:val="00C7032C"/>
    <w:rsid w:val="00C71CE1"/>
    <w:rsid w:val="00C7367C"/>
    <w:rsid w:val="00C73AA2"/>
    <w:rsid w:val="00C808F5"/>
    <w:rsid w:val="00C818E5"/>
    <w:rsid w:val="00C8275A"/>
    <w:rsid w:val="00C859B0"/>
    <w:rsid w:val="00CB18CC"/>
    <w:rsid w:val="00CB5740"/>
    <w:rsid w:val="00CC26F9"/>
    <w:rsid w:val="00CC4008"/>
    <w:rsid w:val="00CC45C1"/>
    <w:rsid w:val="00CC7EB3"/>
    <w:rsid w:val="00CD263A"/>
    <w:rsid w:val="00CD7CF7"/>
    <w:rsid w:val="00CE0DED"/>
    <w:rsid w:val="00CE232C"/>
    <w:rsid w:val="00CE6A66"/>
    <w:rsid w:val="00CE6DB3"/>
    <w:rsid w:val="00CE72BD"/>
    <w:rsid w:val="00CF1438"/>
    <w:rsid w:val="00CF18C8"/>
    <w:rsid w:val="00CF3874"/>
    <w:rsid w:val="00D038CC"/>
    <w:rsid w:val="00D0440C"/>
    <w:rsid w:val="00D049CA"/>
    <w:rsid w:val="00D06123"/>
    <w:rsid w:val="00D07050"/>
    <w:rsid w:val="00D159EA"/>
    <w:rsid w:val="00D211F0"/>
    <w:rsid w:val="00D2606D"/>
    <w:rsid w:val="00D33879"/>
    <w:rsid w:val="00D36270"/>
    <w:rsid w:val="00D36370"/>
    <w:rsid w:val="00D40651"/>
    <w:rsid w:val="00D57A88"/>
    <w:rsid w:val="00D71CC8"/>
    <w:rsid w:val="00D73E8F"/>
    <w:rsid w:val="00D753D1"/>
    <w:rsid w:val="00D75912"/>
    <w:rsid w:val="00D76342"/>
    <w:rsid w:val="00D803FF"/>
    <w:rsid w:val="00D87B68"/>
    <w:rsid w:val="00D93BEB"/>
    <w:rsid w:val="00D963EA"/>
    <w:rsid w:val="00DA124E"/>
    <w:rsid w:val="00DA6B41"/>
    <w:rsid w:val="00DB34F3"/>
    <w:rsid w:val="00DB5594"/>
    <w:rsid w:val="00DB6807"/>
    <w:rsid w:val="00DC0C4C"/>
    <w:rsid w:val="00DC486F"/>
    <w:rsid w:val="00DD4FEA"/>
    <w:rsid w:val="00DD59AC"/>
    <w:rsid w:val="00DF565A"/>
    <w:rsid w:val="00E001D8"/>
    <w:rsid w:val="00E01181"/>
    <w:rsid w:val="00E029FA"/>
    <w:rsid w:val="00E049B2"/>
    <w:rsid w:val="00E07651"/>
    <w:rsid w:val="00E24965"/>
    <w:rsid w:val="00E2604E"/>
    <w:rsid w:val="00E27CF0"/>
    <w:rsid w:val="00E37FA8"/>
    <w:rsid w:val="00E52793"/>
    <w:rsid w:val="00E52F57"/>
    <w:rsid w:val="00E544CB"/>
    <w:rsid w:val="00E5593C"/>
    <w:rsid w:val="00E57C7B"/>
    <w:rsid w:val="00E62314"/>
    <w:rsid w:val="00E6684F"/>
    <w:rsid w:val="00E7139A"/>
    <w:rsid w:val="00E7570F"/>
    <w:rsid w:val="00E82EAF"/>
    <w:rsid w:val="00E844BD"/>
    <w:rsid w:val="00E87338"/>
    <w:rsid w:val="00E966A6"/>
    <w:rsid w:val="00EA66F3"/>
    <w:rsid w:val="00EA6EE4"/>
    <w:rsid w:val="00EB0900"/>
    <w:rsid w:val="00EB3F67"/>
    <w:rsid w:val="00EB54ED"/>
    <w:rsid w:val="00ED0D53"/>
    <w:rsid w:val="00ED185B"/>
    <w:rsid w:val="00ED2681"/>
    <w:rsid w:val="00ED7815"/>
    <w:rsid w:val="00EE1CF8"/>
    <w:rsid w:val="00EE2B49"/>
    <w:rsid w:val="00EF16F5"/>
    <w:rsid w:val="00EF199C"/>
    <w:rsid w:val="00EF3193"/>
    <w:rsid w:val="00EF4210"/>
    <w:rsid w:val="00EF4261"/>
    <w:rsid w:val="00EF4E52"/>
    <w:rsid w:val="00F06FED"/>
    <w:rsid w:val="00F1072D"/>
    <w:rsid w:val="00F16610"/>
    <w:rsid w:val="00F2591F"/>
    <w:rsid w:val="00F25E4A"/>
    <w:rsid w:val="00F30C99"/>
    <w:rsid w:val="00F337A1"/>
    <w:rsid w:val="00F50429"/>
    <w:rsid w:val="00F547BB"/>
    <w:rsid w:val="00F54F9D"/>
    <w:rsid w:val="00F5596F"/>
    <w:rsid w:val="00F5675A"/>
    <w:rsid w:val="00F61459"/>
    <w:rsid w:val="00F70F86"/>
    <w:rsid w:val="00F71B2F"/>
    <w:rsid w:val="00F75253"/>
    <w:rsid w:val="00F8046F"/>
    <w:rsid w:val="00F8093F"/>
    <w:rsid w:val="00F847DE"/>
    <w:rsid w:val="00F85183"/>
    <w:rsid w:val="00F85DED"/>
    <w:rsid w:val="00F913B4"/>
    <w:rsid w:val="00F95AE3"/>
    <w:rsid w:val="00F96C30"/>
    <w:rsid w:val="00FA1131"/>
    <w:rsid w:val="00FA2225"/>
    <w:rsid w:val="00FB40A9"/>
    <w:rsid w:val="00FB6377"/>
    <w:rsid w:val="00FC4AD1"/>
    <w:rsid w:val="00FC4C1B"/>
    <w:rsid w:val="00FD55B6"/>
    <w:rsid w:val="00FD5A3D"/>
    <w:rsid w:val="00FE0FFA"/>
    <w:rsid w:val="00FE17E0"/>
    <w:rsid w:val="00FF0FDE"/>
    <w:rsid w:val="00FF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2A"/>
  </w:style>
  <w:style w:type="paragraph" w:styleId="Heading1">
    <w:name w:val="heading 1"/>
    <w:basedOn w:val="Normal"/>
    <w:next w:val="Normal"/>
    <w:link w:val="Heading1Char"/>
    <w:uiPriority w:val="9"/>
    <w:qFormat/>
    <w:rsid w:val="00422F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6D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E46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6D6"/>
    <w:rPr>
      <w:rFonts w:ascii="Tahoma" w:hAnsi="Tahoma" w:cs="Tahoma"/>
      <w:sz w:val="16"/>
      <w:szCs w:val="16"/>
    </w:rPr>
  </w:style>
  <w:style w:type="paragraph" w:styleId="ListParagraph">
    <w:name w:val="List Paragraph"/>
    <w:basedOn w:val="Normal"/>
    <w:uiPriority w:val="34"/>
    <w:qFormat/>
    <w:rsid w:val="009E6A85"/>
    <w:pPr>
      <w:ind w:left="720"/>
      <w:contextualSpacing/>
    </w:pPr>
  </w:style>
  <w:style w:type="paragraph" w:styleId="Header">
    <w:name w:val="header"/>
    <w:basedOn w:val="Normal"/>
    <w:link w:val="HeaderChar"/>
    <w:uiPriority w:val="99"/>
    <w:unhideWhenUsed/>
    <w:rsid w:val="00906316"/>
    <w:pPr>
      <w:tabs>
        <w:tab w:val="center" w:pos="4680"/>
        <w:tab w:val="right" w:pos="9360"/>
      </w:tabs>
      <w:spacing w:line="240" w:lineRule="auto"/>
    </w:pPr>
  </w:style>
  <w:style w:type="character" w:customStyle="1" w:styleId="HeaderChar">
    <w:name w:val="Header Char"/>
    <w:basedOn w:val="DefaultParagraphFont"/>
    <w:link w:val="Header"/>
    <w:uiPriority w:val="99"/>
    <w:rsid w:val="00906316"/>
  </w:style>
  <w:style w:type="paragraph" w:styleId="Footer">
    <w:name w:val="footer"/>
    <w:basedOn w:val="Normal"/>
    <w:link w:val="FooterChar"/>
    <w:uiPriority w:val="99"/>
    <w:unhideWhenUsed/>
    <w:rsid w:val="00906316"/>
    <w:pPr>
      <w:tabs>
        <w:tab w:val="center" w:pos="4680"/>
        <w:tab w:val="right" w:pos="9360"/>
      </w:tabs>
      <w:spacing w:line="240" w:lineRule="auto"/>
    </w:pPr>
  </w:style>
  <w:style w:type="character" w:customStyle="1" w:styleId="FooterChar">
    <w:name w:val="Footer Char"/>
    <w:basedOn w:val="DefaultParagraphFont"/>
    <w:link w:val="Footer"/>
    <w:uiPriority w:val="99"/>
    <w:rsid w:val="00906316"/>
  </w:style>
  <w:style w:type="paragraph" w:customStyle="1" w:styleId="CM10">
    <w:name w:val="CM10"/>
    <w:basedOn w:val="Normal"/>
    <w:next w:val="Normal"/>
    <w:uiPriority w:val="99"/>
    <w:rsid w:val="00A264A0"/>
    <w:pPr>
      <w:widowControl w:val="0"/>
      <w:autoSpaceDE w:val="0"/>
      <w:autoSpaceDN w:val="0"/>
      <w:adjustRightInd w:val="0"/>
      <w:spacing w:after="168" w:line="240" w:lineRule="auto"/>
    </w:pPr>
    <w:rPr>
      <w:rFonts w:ascii="Arial" w:eastAsiaTheme="minorEastAsia" w:hAnsi="Arial" w:cs="Arial"/>
      <w:sz w:val="24"/>
      <w:szCs w:val="24"/>
    </w:rPr>
  </w:style>
  <w:style w:type="character" w:styleId="CommentReference">
    <w:name w:val="annotation reference"/>
    <w:basedOn w:val="DefaultParagraphFont"/>
    <w:uiPriority w:val="99"/>
    <w:semiHidden/>
    <w:unhideWhenUsed/>
    <w:rsid w:val="00AB3FFB"/>
    <w:rPr>
      <w:sz w:val="16"/>
      <w:szCs w:val="16"/>
    </w:rPr>
  </w:style>
  <w:style w:type="paragraph" w:styleId="CommentText">
    <w:name w:val="annotation text"/>
    <w:basedOn w:val="Normal"/>
    <w:link w:val="CommentTextChar"/>
    <w:uiPriority w:val="99"/>
    <w:semiHidden/>
    <w:unhideWhenUsed/>
    <w:rsid w:val="00AB3FFB"/>
    <w:pPr>
      <w:spacing w:line="240" w:lineRule="auto"/>
    </w:pPr>
    <w:rPr>
      <w:sz w:val="20"/>
      <w:szCs w:val="20"/>
    </w:rPr>
  </w:style>
  <w:style w:type="character" w:customStyle="1" w:styleId="CommentTextChar">
    <w:name w:val="Comment Text Char"/>
    <w:basedOn w:val="DefaultParagraphFont"/>
    <w:link w:val="CommentText"/>
    <w:uiPriority w:val="99"/>
    <w:semiHidden/>
    <w:rsid w:val="00AB3FFB"/>
    <w:rPr>
      <w:sz w:val="20"/>
      <w:szCs w:val="20"/>
    </w:rPr>
  </w:style>
  <w:style w:type="paragraph" w:styleId="CommentSubject">
    <w:name w:val="annotation subject"/>
    <w:basedOn w:val="CommentText"/>
    <w:next w:val="CommentText"/>
    <w:link w:val="CommentSubjectChar"/>
    <w:uiPriority w:val="99"/>
    <w:semiHidden/>
    <w:unhideWhenUsed/>
    <w:rsid w:val="00AB3FFB"/>
    <w:rPr>
      <w:b/>
      <w:bCs/>
    </w:rPr>
  </w:style>
  <w:style w:type="character" w:customStyle="1" w:styleId="CommentSubjectChar">
    <w:name w:val="Comment Subject Char"/>
    <w:basedOn w:val="CommentTextChar"/>
    <w:link w:val="CommentSubject"/>
    <w:uiPriority w:val="99"/>
    <w:semiHidden/>
    <w:rsid w:val="00AB3FFB"/>
    <w:rPr>
      <w:b/>
      <w:bCs/>
      <w:sz w:val="20"/>
      <w:szCs w:val="20"/>
    </w:rPr>
  </w:style>
  <w:style w:type="character" w:customStyle="1" w:styleId="Heading1Char">
    <w:name w:val="Heading 1 Char"/>
    <w:basedOn w:val="DefaultParagraphFont"/>
    <w:link w:val="Heading1"/>
    <w:uiPriority w:val="9"/>
    <w:rsid w:val="00422F12"/>
    <w:rPr>
      <w:rFonts w:asciiTheme="majorHAnsi" w:eastAsiaTheme="majorEastAsia" w:hAnsiTheme="majorHAnsi" w:cstheme="majorBidi"/>
      <w:b/>
      <w:bCs/>
      <w:color w:val="365F91" w:themeColor="accent1" w:themeShade="BF"/>
      <w:sz w:val="28"/>
      <w:szCs w:val="28"/>
    </w:rPr>
  </w:style>
  <w:style w:type="paragraph" w:customStyle="1" w:styleId="CM8">
    <w:name w:val="CM8"/>
    <w:basedOn w:val="Normal"/>
    <w:next w:val="Normal"/>
    <w:uiPriority w:val="99"/>
    <w:rsid w:val="00B67D67"/>
    <w:pPr>
      <w:widowControl w:val="0"/>
      <w:autoSpaceDE w:val="0"/>
      <w:autoSpaceDN w:val="0"/>
      <w:adjustRightInd w:val="0"/>
      <w:spacing w:line="240" w:lineRule="auto"/>
    </w:pPr>
    <w:rPr>
      <w:rFonts w:ascii="Arial" w:eastAsiaTheme="minorEastAsia" w:hAnsi="Arial" w:cs="Arial"/>
      <w:sz w:val="24"/>
      <w:szCs w:val="24"/>
    </w:rPr>
  </w:style>
  <w:style w:type="paragraph" w:customStyle="1" w:styleId="Default">
    <w:name w:val="Default"/>
    <w:rsid w:val="00B67D67"/>
    <w:pPr>
      <w:widowControl w:val="0"/>
      <w:autoSpaceDE w:val="0"/>
      <w:autoSpaceDN w:val="0"/>
      <w:adjustRightInd w:val="0"/>
      <w:spacing w:line="240" w:lineRule="auto"/>
    </w:pPr>
    <w:rPr>
      <w:rFonts w:ascii="Arial" w:eastAsiaTheme="minorEastAsia" w:hAnsi="Arial" w:cs="Arial"/>
      <w:color w:val="000000"/>
      <w:sz w:val="24"/>
      <w:szCs w:val="24"/>
    </w:rPr>
  </w:style>
  <w:style w:type="paragraph" w:customStyle="1" w:styleId="CM6">
    <w:name w:val="CM6"/>
    <w:basedOn w:val="Default"/>
    <w:next w:val="Default"/>
    <w:uiPriority w:val="99"/>
    <w:rsid w:val="00B67D67"/>
    <w:rPr>
      <w:color w:val="auto"/>
    </w:rPr>
  </w:style>
  <w:style w:type="paragraph" w:customStyle="1" w:styleId="CM5">
    <w:name w:val="CM5"/>
    <w:basedOn w:val="Default"/>
    <w:next w:val="Default"/>
    <w:uiPriority w:val="99"/>
    <w:rsid w:val="00102DD9"/>
    <w:rPr>
      <w:color w:val="auto"/>
    </w:rPr>
  </w:style>
  <w:style w:type="paragraph" w:customStyle="1" w:styleId="JobTitle">
    <w:name w:val="Job Title"/>
    <w:basedOn w:val="Normal"/>
    <w:link w:val="JobTitleChar"/>
    <w:qFormat/>
    <w:rsid w:val="00CB5740"/>
    <w:pPr>
      <w:spacing w:line="240" w:lineRule="auto"/>
    </w:pPr>
    <w:rPr>
      <w:rFonts w:cs="Calibri"/>
      <w:sz w:val="20"/>
      <w:szCs w:val="20"/>
    </w:rPr>
  </w:style>
  <w:style w:type="character" w:customStyle="1" w:styleId="JobTitleChar">
    <w:name w:val="Job Title Char"/>
    <w:basedOn w:val="DefaultParagraphFont"/>
    <w:link w:val="JobTitle"/>
    <w:rsid w:val="00CB5740"/>
    <w:rPr>
      <w:rFont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871">
      <w:bodyDiv w:val="1"/>
      <w:marLeft w:val="0"/>
      <w:marRight w:val="0"/>
      <w:marTop w:val="0"/>
      <w:marBottom w:val="0"/>
      <w:divBdr>
        <w:top w:val="none" w:sz="0" w:space="0" w:color="auto"/>
        <w:left w:val="none" w:sz="0" w:space="0" w:color="auto"/>
        <w:bottom w:val="none" w:sz="0" w:space="0" w:color="auto"/>
        <w:right w:val="none" w:sz="0" w:space="0" w:color="auto"/>
      </w:divBdr>
    </w:div>
    <w:div w:id="416823909">
      <w:bodyDiv w:val="1"/>
      <w:marLeft w:val="0"/>
      <w:marRight w:val="0"/>
      <w:marTop w:val="0"/>
      <w:marBottom w:val="0"/>
      <w:divBdr>
        <w:top w:val="none" w:sz="0" w:space="0" w:color="auto"/>
        <w:left w:val="none" w:sz="0" w:space="0" w:color="auto"/>
        <w:bottom w:val="none" w:sz="0" w:space="0" w:color="auto"/>
        <w:right w:val="none" w:sz="0" w:space="0" w:color="auto"/>
      </w:divBdr>
    </w:div>
    <w:div w:id="608512883">
      <w:bodyDiv w:val="1"/>
      <w:marLeft w:val="0"/>
      <w:marRight w:val="0"/>
      <w:marTop w:val="0"/>
      <w:marBottom w:val="0"/>
      <w:divBdr>
        <w:top w:val="none" w:sz="0" w:space="0" w:color="auto"/>
        <w:left w:val="none" w:sz="0" w:space="0" w:color="auto"/>
        <w:bottom w:val="none" w:sz="0" w:space="0" w:color="auto"/>
        <w:right w:val="none" w:sz="0" w:space="0" w:color="auto"/>
      </w:divBdr>
    </w:div>
    <w:div w:id="1036348427">
      <w:bodyDiv w:val="1"/>
      <w:marLeft w:val="0"/>
      <w:marRight w:val="0"/>
      <w:marTop w:val="0"/>
      <w:marBottom w:val="0"/>
      <w:divBdr>
        <w:top w:val="none" w:sz="0" w:space="0" w:color="auto"/>
        <w:left w:val="none" w:sz="0" w:space="0" w:color="auto"/>
        <w:bottom w:val="none" w:sz="0" w:space="0" w:color="auto"/>
        <w:right w:val="none" w:sz="0" w:space="0" w:color="auto"/>
      </w:divBdr>
      <w:divsChild>
        <w:div w:id="704603612">
          <w:marLeft w:val="138"/>
          <w:marRight w:val="138"/>
          <w:marTop w:val="92"/>
          <w:marBottom w:val="0"/>
          <w:divBdr>
            <w:top w:val="single" w:sz="12" w:space="0" w:color="666666"/>
            <w:left w:val="none" w:sz="0" w:space="0" w:color="auto"/>
            <w:bottom w:val="none" w:sz="0" w:space="0" w:color="auto"/>
            <w:right w:val="none" w:sz="0" w:space="0" w:color="auto"/>
          </w:divBdr>
          <w:divsChild>
            <w:div w:id="1820807161">
              <w:marLeft w:val="0"/>
              <w:marRight w:val="0"/>
              <w:marTop w:val="0"/>
              <w:marBottom w:val="92"/>
              <w:divBdr>
                <w:top w:val="single" w:sz="4" w:space="5" w:color="666666"/>
                <w:left w:val="single" w:sz="4" w:space="5" w:color="666666"/>
                <w:bottom w:val="single" w:sz="4" w:space="5" w:color="666666"/>
                <w:right w:val="single" w:sz="4" w:space="5" w:color="666666"/>
              </w:divBdr>
            </w:div>
          </w:divsChild>
        </w:div>
      </w:divsChild>
    </w:div>
    <w:div w:id="1257641534">
      <w:bodyDiv w:val="1"/>
      <w:marLeft w:val="0"/>
      <w:marRight w:val="0"/>
      <w:marTop w:val="0"/>
      <w:marBottom w:val="0"/>
      <w:divBdr>
        <w:top w:val="none" w:sz="0" w:space="0" w:color="auto"/>
        <w:left w:val="none" w:sz="0" w:space="0" w:color="auto"/>
        <w:bottom w:val="none" w:sz="0" w:space="0" w:color="auto"/>
        <w:right w:val="none" w:sz="0" w:space="0" w:color="auto"/>
      </w:divBdr>
    </w:div>
    <w:div w:id="1399670391">
      <w:bodyDiv w:val="1"/>
      <w:marLeft w:val="0"/>
      <w:marRight w:val="0"/>
      <w:marTop w:val="0"/>
      <w:marBottom w:val="0"/>
      <w:divBdr>
        <w:top w:val="none" w:sz="0" w:space="0" w:color="auto"/>
        <w:left w:val="none" w:sz="0" w:space="0" w:color="auto"/>
        <w:bottom w:val="none" w:sz="0" w:space="0" w:color="auto"/>
        <w:right w:val="none" w:sz="0" w:space="0" w:color="auto"/>
      </w:divBdr>
    </w:div>
    <w:div w:id="1717662772">
      <w:bodyDiv w:val="1"/>
      <w:marLeft w:val="0"/>
      <w:marRight w:val="0"/>
      <w:marTop w:val="0"/>
      <w:marBottom w:val="0"/>
      <w:divBdr>
        <w:top w:val="none" w:sz="0" w:space="0" w:color="auto"/>
        <w:left w:val="none" w:sz="0" w:space="0" w:color="auto"/>
        <w:bottom w:val="none" w:sz="0" w:space="0" w:color="auto"/>
        <w:right w:val="none" w:sz="0" w:space="0" w:color="auto"/>
      </w:divBdr>
    </w:div>
    <w:div w:id="18837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8" ma:contentTypeDescription="Create a new document." ma:contentTypeScope="" ma:versionID="a5594eceb40ff28c574a6e5f023558c6">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d92b8dc165d5ec0dadcf44e60944a4ce"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9FEEA-22A5-4485-9593-C6A30A334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97FBA-00BC-4B99-AD25-B125ECFE5142}">
  <ds:schemaRefs>
    <ds:schemaRef ds:uri="http://schemas.openxmlformats.org/officeDocument/2006/bibliography"/>
  </ds:schemaRefs>
</ds:datastoreItem>
</file>

<file path=customXml/itemProps3.xml><?xml version="1.0" encoding="utf-8"?>
<ds:datastoreItem xmlns:ds="http://schemas.openxmlformats.org/officeDocument/2006/customXml" ds:itemID="{C75DE8D2-49EA-4531-9F10-BBBCA56F0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6478A-9DCF-40A6-8905-FACC7D8A9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2022-05-05T19:29:00Z</dcterms:created>
  <dcterms:modified xsi:type="dcterms:W3CDTF">2022-05-05T19:29:00Z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ies>
</file>